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70519" w14:textId="77777777" w:rsidR="008955AF" w:rsidRPr="000B16D9" w:rsidRDefault="008955AF" w:rsidP="008955AF">
      <w:pPr>
        <w:jc w:val="right"/>
        <w:rPr>
          <w:lang w:val="lt-LT"/>
        </w:rPr>
      </w:pPr>
      <w:r>
        <w:rPr>
          <w:lang w:val="lt-LT"/>
        </w:rPr>
        <w:t>Pirkimo sąlygų 2 priedas</w:t>
      </w:r>
    </w:p>
    <w:p w14:paraId="2C2B4D9A" w14:textId="77777777" w:rsidR="008955AF" w:rsidRPr="000965A7" w:rsidRDefault="008955AF" w:rsidP="008955AF">
      <w:pPr>
        <w:jc w:val="center"/>
        <w:rPr>
          <w:b/>
          <w:color w:val="000000" w:themeColor="text1"/>
          <w:sz w:val="28"/>
          <w:szCs w:val="28"/>
          <w:lang w:val="lt-LT"/>
        </w:rPr>
      </w:pPr>
    </w:p>
    <w:p w14:paraId="144CC54B" w14:textId="77777777" w:rsidR="008955AF" w:rsidRPr="00DC0C5C" w:rsidRDefault="008955AF" w:rsidP="008955AF">
      <w:pPr>
        <w:jc w:val="center"/>
        <w:rPr>
          <w:b/>
          <w:color w:val="000000" w:themeColor="text1"/>
          <w:lang w:val="lt-LT"/>
        </w:rPr>
      </w:pPr>
      <w:r w:rsidRPr="00DC0C5C">
        <w:rPr>
          <w:b/>
          <w:color w:val="000000" w:themeColor="text1"/>
          <w:lang w:val="lt-LT"/>
        </w:rPr>
        <w:t>TECHNINĖ SPECIFIKACIJA</w:t>
      </w:r>
    </w:p>
    <w:p w14:paraId="60399880" w14:textId="44BCFA4E" w:rsidR="008955AF" w:rsidRPr="00DC0C5C" w:rsidRDefault="008955AF" w:rsidP="008955AF">
      <w:pPr>
        <w:jc w:val="center"/>
        <w:rPr>
          <w:b/>
          <w:color w:val="000000" w:themeColor="text1"/>
          <w:lang w:val="lt-LT"/>
        </w:rPr>
      </w:pPr>
      <w:r w:rsidRPr="00DC0C5C">
        <w:rPr>
          <w:b/>
          <w:color w:val="000000" w:themeColor="text1"/>
          <w:lang w:val="lt-LT"/>
        </w:rPr>
        <w:t xml:space="preserve">II PIRKIMO DALIS </w:t>
      </w:r>
    </w:p>
    <w:p w14:paraId="1C9C4091" w14:textId="5D4829EC" w:rsidR="008955AF" w:rsidRPr="00DC0C5C" w:rsidRDefault="008955AF" w:rsidP="008955AF">
      <w:pPr>
        <w:jc w:val="center"/>
        <w:rPr>
          <w:b/>
          <w:color w:val="000000" w:themeColor="text1"/>
          <w:lang w:val="lt-LT"/>
        </w:rPr>
      </w:pPr>
      <w:r w:rsidRPr="00DC0C5C">
        <w:rPr>
          <w:b/>
          <w:color w:val="000000" w:themeColor="text1"/>
          <w:lang w:val="lt-LT"/>
        </w:rPr>
        <w:t>(Spintos ir amfiteatro baldas)</w:t>
      </w:r>
    </w:p>
    <w:p w14:paraId="3165BAE4" w14:textId="77777777" w:rsidR="008955AF" w:rsidRPr="00DC0C5C" w:rsidRDefault="008955AF" w:rsidP="008955AF">
      <w:pPr>
        <w:jc w:val="center"/>
        <w:rPr>
          <w:b/>
          <w:color w:val="000000" w:themeColor="text1"/>
          <w:lang w:val="lt-LT"/>
        </w:rPr>
      </w:pPr>
      <w:r w:rsidRPr="00DC0C5C">
        <w:rPr>
          <w:bCs/>
          <w:i/>
          <w:iCs/>
          <w:color w:val="FF0000"/>
          <w:lang w:val="lt-LT"/>
        </w:rPr>
        <w:t>(pildo tiekėjas ir pateikia kartu su pasiūlymu)</w:t>
      </w:r>
    </w:p>
    <w:p w14:paraId="3C4F161D" w14:textId="77777777" w:rsidR="00234D08" w:rsidRPr="00DC0C5C" w:rsidRDefault="00234D08" w:rsidP="00234D08">
      <w:pPr>
        <w:rPr>
          <w:b/>
          <w:color w:val="000000" w:themeColor="text1"/>
        </w:rPr>
      </w:pPr>
    </w:p>
    <w:p w14:paraId="09915F12" w14:textId="28F8EE30" w:rsidR="00E26F0D" w:rsidRDefault="00E26F0D" w:rsidP="00E26F0D">
      <w:pPr>
        <w:pStyle w:val="Body2"/>
        <w:rPr>
          <w:rFonts w:cs="Times New Roman"/>
          <w:b/>
          <w:bCs/>
          <w:color w:val="000000" w:themeColor="text1"/>
          <w:sz w:val="24"/>
          <w:szCs w:val="24"/>
          <w:lang w:val="lt-LT"/>
        </w:rPr>
      </w:pPr>
    </w:p>
    <w:p w14:paraId="4061B231" w14:textId="2B423B3B" w:rsidR="008955AF" w:rsidRPr="00DC0C5C" w:rsidRDefault="008955AF" w:rsidP="00E26F0D">
      <w:pPr>
        <w:pStyle w:val="Body2"/>
        <w:rPr>
          <w:sz w:val="24"/>
          <w:szCs w:val="24"/>
          <w:lang w:val="lt-LT"/>
        </w:rPr>
      </w:pPr>
      <w:r w:rsidRPr="001E0748">
        <w:rPr>
          <w:sz w:val="24"/>
          <w:szCs w:val="24"/>
          <w:lang w:val="lt-LT"/>
        </w:rPr>
        <w:t>Gaminiai turi būti pritaikyti konkrečiai patalpai pagal individualius išmatavimus, funkcinius reikalavimus ir patalpų architektūrinius ypatumus.</w:t>
      </w:r>
      <w:r w:rsidRPr="001E0748">
        <w:rPr>
          <w:rFonts w:cs="Times New Roman"/>
          <w:b/>
          <w:bCs/>
          <w:color w:val="000000" w:themeColor="text1"/>
          <w:sz w:val="24"/>
          <w:szCs w:val="24"/>
          <w:lang w:val="lt-LT"/>
        </w:rPr>
        <w:t xml:space="preserve"> </w:t>
      </w:r>
      <w:r w:rsidRPr="001E0748">
        <w:rPr>
          <w:sz w:val="24"/>
          <w:szCs w:val="24"/>
          <w:lang w:val="lt-LT"/>
        </w:rPr>
        <w:t>Gaminio matmenys nustatyti pagal konkrečių patalpų išmatavimus, todėl pagaminti ir sumontuoti gaminiai turi tilpti numatytose vietose ir atitikti techninėje specifikacijoje pateiktą funkcinį išdėstymą.</w:t>
      </w:r>
    </w:p>
    <w:p w14:paraId="2A9F03AF" w14:textId="77777777" w:rsidR="008955AF" w:rsidRPr="00DC0C5C" w:rsidRDefault="008955AF" w:rsidP="008955AF">
      <w:pPr>
        <w:pStyle w:val="Body2"/>
        <w:spacing w:before="120" w:after="120"/>
        <w:rPr>
          <w:sz w:val="24"/>
          <w:szCs w:val="24"/>
          <w:lang w:val="lt-LT"/>
        </w:rPr>
      </w:pPr>
      <w:r w:rsidRPr="00DC0C5C">
        <w:rPr>
          <w:sz w:val="24"/>
          <w:szCs w:val="24"/>
          <w:lang w:val="lt-LT"/>
        </w:rPr>
        <w:t>Baldų pristatymo ir sumontavimo vieta – Vyturio g. 1, Domeikavos sen., Kauno r. sav. (Domeikavos mokykla).</w:t>
      </w:r>
    </w:p>
    <w:p w14:paraId="6DA06013" w14:textId="7E73EB42" w:rsidR="008955AF" w:rsidRPr="00DC0C5C" w:rsidRDefault="008955AF" w:rsidP="008955AF">
      <w:pPr>
        <w:spacing w:before="120" w:after="120"/>
        <w:jc w:val="both"/>
        <w:rPr>
          <w:lang w:val="lt-LT"/>
        </w:rPr>
      </w:pPr>
      <w:r w:rsidRPr="00DC0C5C">
        <w:rPr>
          <w:lang w:val="lt-LT"/>
        </w:rPr>
        <w:t>Pateikta vizualizacija yra orientacinė ir skirta pirkimo objekto funkciniam bei bendram estetiniam sprendiniui iliustruoti. Privalomi yra techninėje specifikacijoje nurodyti matmenys, funkciniai, kokybiniai ir saugos reikalavimai. Tiekėjas gali siūlyti lygiavertį sprendinį, jeigu jis atitinka visus privalomus techninės specifikacijos reikalavimus.</w:t>
      </w:r>
    </w:p>
    <w:p w14:paraId="1F27CD89" w14:textId="77777777" w:rsidR="008955AF" w:rsidRPr="00EB2C23" w:rsidRDefault="008955AF" w:rsidP="008955AF">
      <w:pPr>
        <w:pStyle w:val="Tvarkostekstas"/>
        <w:numPr>
          <w:ilvl w:val="0"/>
          <w:numId w:val="0"/>
        </w:numPr>
        <w:spacing w:after="120"/>
        <w:ind w:left="360" w:hanging="360"/>
        <w:jc w:val="left"/>
        <w:rPr>
          <w:b/>
          <w:sz w:val="20"/>
          <w:szCs w:val="20"/>
        </w:rPr>
      </w:pPr>
    </w:p>
    <w:p w14:paraId="0AC7AD26" w14:textId="20962849" w:rsidR="008955AF" w:rsidRPr="00DC0C5C" w:rsidRDefault="008955AF" w:rsidP="008955AF">
      <w:pPr>
        <w:pStyle w:val="Tvarkostekstas"/>
        <w:numPr>
          <w:ilvl w:val="0"/>
          <w:numId w:val="0"/>
        </w:numPr>
        <w:spacing w:after="120"/>
        <w:ind w:left="360" w:hanging="360"/>
        <w:jc w:val="left"/>
        <w:rPr>
          <w:bCs/>
        </w:rPr>
      </w:pPr>
      <w:r w:rsidRPr="00DC0C5C">
        <w:rPr>
          <w:b/>
        </w:rPr>
        <w:t>1 lentelė</w:t>
      </w:r>
      <w:r w:rsidRPr="00DC0C5C">
        <w:rPr>
          <w:bCs/>
        </w:rPr>
        <w:t xml:space="preserve">. „Reikalavimai prekėms“ </w:t>
      </w:r>
    </w:p>
    <w:tbl>
      <w:tblPr>
        <w:tblStyle w:val="Lentelstinklelis"/>
        <w:tblW w:w="15452" w:type="dxa"/>
        <w:tblInd w:w="-289" w:type="dxa"/>
        <w:tblLayout w:type="fixed"/>
        <w:tblLook w:val="04A0" w:firstRow="1" w:lastRow="0" w:firstColumn="1" w:lastColumn="0" w:noHBand="0" w:noVBand="1"/>
      </w:tblPr>
      <w:tblGrid>
        <w:gridCol w:w="568"/>
        <w:gridCol w:w="4111"/>
        <w:gridCol w:w="850"/>
        <w:gridCol w:w="5245"/>
        <w:gridCol w:w="4678"/>
      </w:tblGrid>
      <w:tr w:rsidR="008955AF" w:rsidRPr="00DC0C5C" w14:paraId="274B69F9" w14:textId="3A1A88E2" w:rsidTr="0096791D">
        <w:trPr>
          <w:trHeight w:val="671"/>
        </w:trPr>
        <w:tc>
          <w:tcPr>
            <w:tcW w:w="568" w:type="dxa"/>
            <w:tcBorders>
              <w:bottom w:val="single" w:sz="4" w:space="0" w:color="auto"/>
            </w:tcBorders>
            <w:shd w:val="clear" w:color="auto" w:fill="D9E2F3" w:themeFill="accent1" w:themeFillTint="33"/>
          </w:tcPr>
          <w:p w14:paraId="0D56AC24" w14:textId="0158A710" w:rsidR="008955AF" w:rsidRPr="00DC0C5C" w:rsidRDefault="008955AF" w:rsidP="008955AF">
            <w:pPr>
              <w:pStyle w:val="Body2"/>
              <w:pBdr>
                <w:top w:val="none" w:sz="0" w:space="0" w:color="auto"/>
                <w:left w:val="none" w:sz="0" w:space="0" w:color="auto"/>
                <w:bottom w:val="none" w:sz="0" w:space="0" w:color="auto"/>
                <w:right w:val="none" w:sz="0" w:space="0" w:color="auto"/>
                <w:between w:val="none" w:sz="0" w:space="0" w:color="auto"/>
                <w:bar w:val="none" w:sz="0" w:color="auto"/>
              </w:pBdr>
              <w:adjustRightInd w:val="0"/>
              <w:ind w:right="-113"/>
              <w:rPr>
                <w:rFonts w:cs="Times New Roman"/>
                <w:b/>
                <w:bCs/>
                <w:color w:val="000000" w:themeColor="text1"/>
                <w:lang w:val="lt-LT"/>
              </w:rPr>
            </w:pPr>
            <w:r w:rsidRPr="00DC0C5C">
              <w:rPr>
                <w:rFonts w:cs="Times New Roman"/>
                <w:b/>
                <w:bCs/>
                <w:color w:val="000000" w:themeColor="text1"/>
                <w:lang w:val="lt-LT"/>
              </w:rPr>
              <w:t>Eilės Nr.</w:t>
            </w:r>
          </w:p>
        </w:tc>
        <w:tc>
          <w:tcPr>
            <w:tcW w:w="4111" w:type="dxa"/>
            <w:tcBorders>
              <w:bottom w:val="single" w:sz="4" w:space="0" w:color="auto"/>
            </w:tcBorders>
            <w:shd w:val="clear" w:color="auto" w:fill="D9E2F3" w:themeFill="accent1" w:themeFillTint="33"/>
            <w:vAlign w:val="center"/>
          </w:tcPr>
          <w:p w14:paraId="51169D3F" w14:textId="3402FCCE" w:rsidR="008955AF" w:rsidRPr="00DC0C5C" w:rsidRDefault="008955AF" w:rsidP="00D54FB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lt-LT"/>
              </w:rPr>
            </w:pPr>
            <w:r w:rsidRPr="00DC0C5C">
              <w:rPr>
                <w:rFonts w:cs="Times New Roman"/>
                <w:b/>
                <w:bCs/>
                <w:color w:val="000000" w:themeColor="text1"/>
                <w:lang w:val="lt-LT"/>
              </w:rPr>
              <w:t xml:space="preserve">Prekės pavadinimas </w:t>
            </w:r>
          </w:p>
        </w:tc>
        <w:tc>
          <w:tcPr>
            <w:tcW w:w="850" w:type="dxa"/>
            <w:tcBorders>
              <w:bottom w:val="single" w:sz="4" w:space="0" w:color="auto"/>
            </w:tcBorders>
            <w:shd w:val="clear" w:color="auto" w:fill="D9E2F3" w:themeFill="accent1" w:themeFillTint="33"/>
            <w:vAlign w:val="center"/>
          </w:tcPr>
          <w:p w14:paraId="6B9B4E41" w14:textId="1B7679F4" w:rsidR="008955AF" w:rsidRPr="00DC0C5C" w:rsidRDefault="008955AF" w:rsidP="008955AF">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lt-LT"/>
              </w:rPr>
            </w:pPr>
            <w:r w:rsidRPr="00DC0C5C">
              <w:rPr>
                <w:rFonts w:cs="Times New Roman"/>
                <w:b/>
                <w:bCs/>
                <w:color w:val="000000" w:themeColor="text1"/>
                <w:lang w:val="lt-LT"/>
              </w:rPr>
              <w:t>Kiekis</w:t>
            </w:r>
            <w:r w:rsidR="0096791D">
              <w:rPr>
                <w:rFonts w:cs="Times New Roman"/>
                <w:b/>
                <w:bCs/>
                <w:color w:val="000000" w:themeColor="text1"/>
                <w:lang w:val="lt-LT"/>
              </w:rPr>
              <w:t xml:space="preserve"> </w:t>
            </w:r>
            <w:r w:rsidRPr="00DC0C5C">
              <w:rPr>
                <w:rFonts w:cs="Times New Roman"/>
                <w:b/>
                <w:bCs/>
                <w:color w:val="000000" w:themeColor="text1"/>
                <w:lang w:val="lt-LT"/>
              </w:rPr>
              <w:t>vnt.</w:t>
            </w:r>
          </w:p>
        </w:tc>
        <w:tc>
          <w:tcPr>
            <w:tcW w:w="5245" w:type="dxa"/>
            <w:tcBorders>
              <w:bottom w:val="single" w:sz="4" w:space="0" w:color="auto"/>
            </w:tcBorders>
            <w:shd w:val="clear" w:color="auto" w:fill="D9E2F3" w:themeFill="accent1" w:themeFillTint="33"/>
            <w:vAlign w:val="center"/>
          </w:tcPr>
          <w:p w14:paraId="401601AF" w14:textId="34EB074E" w:rsidR="008955AF" w:rsidRPr="00DC0C5C" w:rsidRDefault="008955AF" w:rsidP="008955AF">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lt-LT"/>
              </w:rPr>
            </w:pPr>
            <w:r w:rsidRPr="00DC0C5C">
              <w:rPr>
                <w:rFonts w:eastAsia="Times New Roman" w:cs="Times New Roman"/>
                <w:b/>
                <w:lang w:val="lt-LT" w:eastAsia="fi-FI"/>
              </w:rPr>
              <w:t>Reikalaujamos techninės charakteristikos</w:t>
            </w:r>
          </w:p>
        </w:tc>
        <w:tc>
          <w:tcPr>
            <w:tcW w:w="4678" w:type="dxa"/>
            <w:tcBorders>
              <w:bottom w:val="single" w:sz="4" w:space="0" w:color="auto"/>
            </w:tcBorders>
            <w:shd w:val="clear" w:color="auto" w:fill="D9E2F3" w:themeFill="accent1" w:themeFillTint="33"/>
            <w:vAlign w:val="center"/>
          </w:tcPr>
          <w:p w14:paraId="27020784" w14:textId="77FAC346" w:rsidR="008955AF" w:rsidRPr="00DC0C5C" w:rsidRDefault="008955AF" w:rsidP="00D54FBD">
            <w:pPr>
              <w:jc w:val="center"/>
              <w:rPr>
                <w:rFonts w:eastAsia="Times New Roman"/>
                <w:b/>
                <w:sz w:val="22"/>
                <w:szCs w:val="22"/>
                <w:lang w:val="lt-LT" w:eastAsia="en-GB"/>
              </w:rPr>
            </w:pPr>
            <w:r w:rsidRPr="00DC0C5C">
              <w:rPr>
                <w:rFonts w:eastAsia="Times New Roman"/>
                <w:b/>
                <w:sz w:val="22"/>
                <w:szCs w:val="22"/>
                <w:lang w:val="lt-LT" w:eastAsia="en-GB"/>
              </w:rPr>
              <w:t>Tiekėjo siūlomų prekių techninės charakteristikos ir jų  reikšmės</w:t>
            </w:r>
          </w:p>
        </w:tc>
      </w:tr>
      <w:tr w:rsidR="00D54FBD" w:rsidRPr="00DC0C5C" w14:paraId="24726530" w14:textId="13E71C63" w:rsidTr="0096791D">
        <w:tc>
          <w:tcPr>
            <w:tcW w:w="15452" w:type="dxa"/>
            <w:gridSpan w:val="5"/>
            <w:shd w:val="clear" w:color="auto" w:fill="D9E2F3" w:themeFill="accent1" w:themeFillTint="33"/>
          </w:tcPr>
          <w:p w14:paraId="2438B5BE" w14:textId="170C9A0A" w:rsidR="00D54FBD" w:rsidRPr="00DC0C5C" w:rsidRDefault="00D54FBD" w:rsidP="00EB04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bCs/>
                <w:color w:val="auto"/>
                <w:lang w:val="lt-LT"/>
              </w:rPr>
            </w:pPr>
            <w:r w:rsidRPr="00DC0C5C">
              <w:rPr>
                <w:rFonts w:cs="Times New Roman"/>
                <w:b/>
                <w:bCs/>
                <w:color w:val="auto"/>
                <w:lang w:val="lt-LT"/>
              </w:rPr>
              <w:t xml:space="preserve">  </w:t>
            </w:r>
            <w:r w:rsidRPr="00DC0C5C">
              <w:rPr>
                <w:rFonts w:cs="Times New Roman"/>
                <w:b/>
                <w:lang w:val="lt-LT"/>
              </w:rPr>
              <w:t>Nestandartiniai baldai</w:t>
            </w:r>
          </w:p>
        </w:tc>
      </w:tr>
      <w:tr w:rsidR="008955AF" w:rsidRPr="00DC0C5C" w14:paraId="3ED2B489" w14:textId="2EA10135" w:rsidTr="0096791D">
        <w:tc>
          <w:tcPr>
            <w:tcW w:w="568" w:type="dxa"/>
          </w:tcPr>
          <w:p w14:paraId="42F87F63" w14:textId="21844795"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C0C5C">
              <w:rPr>
                <w:rFonts w:cs="Times New Roman"/>
                <w:color w:val="000000" w:themeColor="text1"/>
                <w:lang w:val="lt-LT"/>
              </w:rPr>
              <w:t xml:space="preserve">1. </w:t>
            </w:r>
          </w:p>
        </w:tc>
        <w:tc>
          <w:tcPr>
            <w:tcW w:w="4111" w:type="dxa"/>
          </w:tcPr>
          <w:p w14:paraId="3AAC35DF" w14:textId="060D04FA"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bCs/>
                <w:lang w:val="lt-LT" w:eastAsia="en-GB"/>
              </w:rPr>
            </w:pPr>
            <w:r w:rsidRPr="00DC0C5C">
              <w:rPr>
                <w:rFonts w:eastAsia="Times New Roman" w:cs="Times New Roman"/>
                <w:b/>
                <w:bCs/>
                <w:lang w:val="lt-LT" w:eastAsia="en-GB"/>
              </w:rPr>
              <w:t xml:space="preserve">Valytojų spinta  </w:t>
            </w:r>
          </w:p>
          <w:p w14:paraId="427EF83C" w14:textId="785B862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r w:rsidRPr="00DC0C5C">
              <w:rPr>
                <w:rFonts w:cs="Times New Roman"/>
                <w:noProof/>
              </w:rPr>
              <w:drawing>
                <wp:anchor distT="0" distB="0" distL="114300" distR="114300" simplePos="0" relativeHeight="251659264" behindDoc="1" locked="0" layoutInCell="1" allowOverlap="1" wp14:anchorId="38B73D9D" wp14:editId="5B18A362">
                  <wp:simplePos x="0" y="0"/>
                  <wp:positionH relativeFrom="column">
                    <wp:posOffset>-3810</wp:posOffset>
                  </wp:positionH>
                  <wp:positionV relativeFrom="paragraph">
                    <wp:posOffset>39370</wp:posOffset>
                  </wp:positionV>
                  <wp:extent cx="2114550" cy="1933575"/>
                  <wp:effectExtent l="0" t="0" r="0" b="9525"/>
                  <wp:wrapTight wrapText="bothSides">
                    <wp:wrapPolygon edited="0">
                      <wp:start x="0" y="0"/>
                      <wp:lineTo x="0" y="21494"/>
                      <wp:lineTo x="21405" y="21494"/>
                      <wp:lineTo x="21405" y="0"/>
                      <wp:lineTo x="0" y="0"/>
                    </wp:wrapPolygon>
                  </wp:wrapTight>
                  <wp:docPr id="7" name="image12.png">
                    <a:extLst xmlns:a="http://schemas.openxmlformats.org/drawingml/2006/main">
                      <a:ext uri="{FF2B5EF4-FFF2-40B4-BE49-F238E27FC236}">
                        <a16:creationId xmlns:a16="http://schemas.microsoft.com/office/drawing/2014/main" id="{B6D5AB76-C263-6F47-9274-033A3A461FD5}"/>
                      </a:ext>
                    </a:extLst>
                  </wp:docPr>
                  <wp:cNvGraphicFramePr/>
                  <a:graphic xmlns:a="http://schemas.openxmlformats.org/drawingml/2006/main">
                    <a:graphicData uri="http://schemas.openxmlformats.org/drawingml/2006/picture">
                      <pic:pic xmlns:pic="http://schemas.openxmlformats.org/drawingml/2006/picture">
                        <pic:nvPicPr>
                          <pic:cNvPr id="7" name="image12.png">
                            <a:extLst>
                              <a:ext uri="{FF2B5EF4-FFF2-40B4-BE49-F238E27FC236}">
                                <a16:creationId xmlns:a16="http://schemas.microsoft.com/office/drawing/2014/main" id="{B6D5AB76-C263-6F47-9274-033A3A461FD5}"/>
                              </a:ext>
                            </a:extLst>
                          </pic:cNvPr>
                          <pic:cNvPicPr preferRelativeResize="0"/>
                        </pic:nvPicPr>
                        <pic:blipFill>
                          <a:blip r:embed="rId11" cstate="print">
                            <a:extLst>
                              <a:ext uri="{28A0092B-C50C-407E-A947-70E740481C1C}">
                                <a14:useLocalDpi xmlns:a14="http://schemas.microsoft.com/office/drawing/2010/main" val="0"/>
                              </a:ext>
                            </a:extLst>
                          </a:blip>
                          <a:stretch>
                            <a:fillRect/>
                          </a:stretch>
                        </pic:blipFill>
                        <pic:spPr>
                          <a:xfrm>
                            <a:off x="0" y="0"/>
                            <a:ext cx="2114550" cy="1933575"/>
                          </a:xfrm>
                          <a:prstGeom prst="rect">
                            <a:avLst/>
                          </a:prstGeom>
                          <a:noFill/>
                        </pic:spPr>
                      </pic:pic>
                    </a:graphicData>
                  </a:graphic>
                  <wp14:sizeRelH relativeFrom="margin">
                    <wp14:pctWidth>0</wp14:pctWidth>
                  </wp14:sizeRelH>
                  <wp14:sizeRelV relativeFrom="margin">
                    <wp14:pctHeight>0</wp14:pctHeight>
                  </wp14:sizeRelV>
                </wp:anchor>
              </w:drawing>
            </w:r>
          </w:p>
          <w:p w14:paraId="0929ABC2" w14:textId="4E6AF590"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655D3AE4"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3C58635C"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6567A58C"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3D349201"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4CCF5934" w14:textId="175BB1FC" w:rsidR="008955AF" w:rsidRPr="00DC0C5C" w:rsidRDefault="008955AF" w:rsidP="00CC4D3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523BCB03" w14:textId="0288952C"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tc>
        <w:tc>
          <w:tcPr>
            <w:tcW w:w="850" w:type="dxa"/>
          </w:tcPr>
          <w:p w14:paraId="5AE807F5" w14:textId="068026E8"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t>1</w:t>
            </w:r>
          </w:p>
        </w:tc>
        <w:tc>
          <w:tcPr>
            <w:tcW w:w="5245" w:type="dxa"/>
          </w:tcPr>
          <w:p w14:paraId="2DA2E75A" w14:textId="77777777" w:rsidR="00D54FBD" w:rsidRPr="00DC0C5C" w:rsidRDefault="00D54FBD" w:rsidP="00D54FBD">
            <w:pPr>
              <w:pStyle w:val="Sraopastraipa"/>
              <w:widowControl w:val="0"/>
              <w:jc w:val="both"/>
              <w:rPr>
                <w:sz w:val="22"/>
                <w:szCs w:val="22"/>
                <w:lang w:val="lt-LT"/>
              </w:rPr>
            </w:pPr>
          </w:p>
          <w:p w14:paraId="3B50A151" w14:textId="77777777" w:rsidR="00D54FBD" w:rsidRPr="00DC0C5C" w:rsidRDefault="00D54FBD" w:rsidP="002137B8">
            <w:pPr>
              <w:widowControl w:val="0"/>
              <w:jc w:val="both"/>
              <w:rPr>
                <w:sz w:val="22"/>
                <w:szCs w:val="22"/>
                <w:lang w:val="lt-LT"/>
              </w:rPr>
            </w:pPr>
          </w:p>
          <w:p w14:paraId="1AC5411C" w14:textId="1C890BAA" w:rsidR="002137B8" w:rsidRPr="00DC0C5C" w:rsidRDefault="008955AF" w:rsidP="002137B8">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Uždaroma spinta</w:t>
            </w:r>
            <w:r w:rsidR="000A1140" w:rsidRPr="00DC0C5C">
              <w:rPr>
                <w:sz w:val="22"/>
                <w:szCs w:val="22"/>
                <w:lang w:val="lt-LT"/>
              </w:rPr>
              <w:t xml:space="preserve">: plotis </w:t>
            </w:r>
            <w:r w:rsidRPr="00DC0C5C">
              <w:rPr>
                <w:sz w:val="22"/>
                <w:szCs w:val="22"/>
                <w:lang w:val="lt-LT"/>
              </w:rPr>
              <w:t>2400</w:t>
            </w:r>
            <w:r w:rsidR="000A1140" w:rsidRPr="00DC0C5C">
              <w:rPr>
                <w:sz w:val="22"/>
                <w:szCs w:val="22"/>
                <w:lang w:val="lt-LT"/>
              </w:rPr>
              <w:t xml:space="preserve"> mm, gylis </w:t>
            </w:r>
            <w:r w:rsidRPr="00DC0C5C">
              <w:rPr>
                <w:sz w:val="22"/>
                <w:szCs w:val="22"/>
                <w:lang w:val="lt-LT"/>
              </w:rPr>
              <w:t>600</w:t>
            </w:r>
            <w:r w:rsidR="000A1140" w:rsidRPr="00DC0C5C">
              <w:rPr>
                <w:sz w:val="22"/>
                <w:szCs w:val="22"/>
                <w:lang w:val="lt-LT"/>
              </w:rPr>
              <w:t xml:space="preserve"> mm, aukštis </w:t>
            </w:r>
            <w:r w:rsidRPr="00DC0C5C">
              <w:rPr>
                <w:sz w:val="22"/>
                <w:szCs w:val="22"/>
                <w:lang w:val="lt-LT"/>
              </w:rPr>
              <w:t>2500</w:t>
            </w:r>
            <w:r w:rsidR="000A1140" w:rsidRPr="00DC0C5C">
              <w:rPr>
                <w:sz w:val="22"/>
                <w:szCs w:val="22"/>
                <w:lang w:val="lt-LT"/>
              </w:rPr>
              <w:t xml:space="preserve"> mm, galima paklaida visiems matmenims +/- 50 mm.</w:t>
            </w:r>
          </w:p>
          <w:p w14:paraId="4816FC9E" w14:textId="1ED328C2" w:rsidR="002137B8" w:rsidRPr="00DC0C5C" w:rsidRDefault="008955AF" w:rsidP="002137B8">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 xml:space="preserve">Baldinė dalis gaminama iš ne mažiau kaip 18 mm storio iš abiejų pusių </w:t>
            </w:r>
            <w:proofErr w:type="spellStart"/>
            <w:r w:rsidRPr="00DC0C5C">
              <w:rPr>
                <w:sz w:val="22"/>
                <w:szCs w:val="22"/>
                <w:lang w:val="lt-LT"/>
              </w:rPr>
              <w:t>melaminu</w:t>
            </w:r>
            <w:proofErr w:type="spellEnd"/>
            <w:r w:rsidRPr="00DC0C5C">
              <w:rPr>
                <w:sz w:val="22"/>
                <w:szCs w:val="22"/>
                <w:lang w:val="lt-LT"/>
              </w:rPr>
              <w:t xml:space="preserve"> ar lygiaverte danga dengtos medžio drožlių plokštės ar lygiavertės medžiagos plokštės, kraštai laminuojami tos pačios spalvos kaip plok</w:t>
            </w:r>
            <w:r w:rsidR="000A1140" w:rsidRPr="00DC0C5C">
              <w:rPr>
                <w:sz w:val="22"/>
                <w:szCs w:val="22"/>
                <w:lang w:val="lt-LT"/>
              </w:rPr>
              <w:t>št</w:t>
            </w:r>
            <w:r w:rsidRPr="00DC0C5C">
              <w:rPr>
                <w:sz w:val="22"/>
                <w:szCs w:val="22"/>
                <w:lang w:val="lt-LT"/>
              </w:rPr>
              <w:t xml:space="preserve">ė PVC/ABS briauna arba lygiaverte briauna. </w:t>
            </w:r>
          </w:p>
          <w:p w14:paraId="15938328" w14:textId="77777777" w:rsidR="0096791D" w:rsidRDefault="008955AF" w:rsidP="00F95A7F">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 xml:space="preserve">Visi fasadai bei atvirų nišų briaunos kantuojamos ne </w:t>
            </w:r>
            <w:r w:rsidRPr="00DC0C5C">
              <w:rPr>
                <w:sz w:val="22"/>
                <w:szCs w:val="22"/>
                <w:lang w:val="lt-LT"/>
              </w:rPr>
              <w:lastRenderedPageBreak/>
              <w:t>mažiau kaip 0,8 mm PVC/ABS arba lygiaverte briauna.</w:t>
            </w:r>
            <w:r w:rsidR="00F95A7F" w:rsidRPr="00DC0C5C">
              <w:rPr>
                <w:sz w:val="22"/>
                <w:szCs w:val="22"/>
                <w:lang w:val="lt-LT"/>
              </w:rPr>
              <w:t xml:space="preserve"> </w:t>
            </w:r>
          </w:p>
          <w:p w14:paraId="109E076F" w14:textId="2D1B90EC" w:rsidR="002137B8" w:rsidRPr="00DC0C5C" w:rsidRDefault="008955AF" w:rsidP="00F95A7F">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Nematomos, vidinės baldo briaunos kantuojamos ne mažiau 0,4 mm PVC/ABS arba lygiaverte briauna.</w:t>
            </w:r>
          </w:p>
          <w:p w14:paraId="52995B3D" w14:textId="43D63B56" w:rsidR="002137B8" w:rsidRPr="00DC0C5C" w:rsidRDefault="008955AF" w:rsidP="002137B8">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8 vnt. aukš</w:t>
            </w:r>
            <w:r w:rsidR="00581B8D" w:rsidRPr="00DC0C5C">
              <w:rPr>
                <w:sz w:val="22"/>
                <w:szCs w:val="22"/>
                <w:lang w:val="lt-LT"/>
              </w:rPr>
              <w:t>t</w:t>
            </w:r>
            <w:r w:rsidRPr="00DC0C5C">
              <w:rPr>
                <w:sz w:val="22"/>
                <w:szCs w:val="22"/>
                <w:lang w:val="lt-LT"/>
              </w:rPr>
              <w:t>os vienodo gabarito durys</w:t>
            </w:r>
            <w:r w:rsidR="0096791D">
              <w:rPr>
                <w:sz w:val="22"/>
                <w:szCs w:val="22"/>
                <w:lang w:val="lt-LT"/>
              </w:rPr>
              <w:t xml:space="preserve">, </w:t>
            </w:r>
            <w:r w:rsidR="00581B8D" w:rsidRPr="00DC0C5C">
              <w:rPr>
                <w:sz w:val="22"/>
                <w:szCs w:val="22"/>
                <w:lang w:val="lt-LT"/>
              </w:rPr>
              <w:t xml:space="preserve">aukštis </w:t>
            </w:r>
            <w:r w:rsidRPr="00DC0C5C">
              <w:rPr>
                <w:sz w:val="22"/>
                <w:szCs w:val="22"/>
                <w:lang w:val="lt-LT"/>
              </w:rPr>
              <w:t xml:space="preserve">1900 </w:t>
            </w:r>
            <w:r w:rsidR="00581B8D" w:rsidRPr="00DC0C5C">
              <w:rPr>
                <w:sz w:val="22"/>
                <w:szCs w:val="22"/>
                <w:lang w:val="lt-LT"/>
              </w:rPr>
              <w:t>mm</w:t>
            </w:r>
            <w:r w:rsidRPr="00DC0C5C">
              <w:rPr>
                <w:sz w:val="22"/>
                <w:szCs w:val="22"/>
                <w:lang w:val="lt-LT"/>
              </w:rPr>
              <w:t xml:space="preserve"> su antresole 8 vnt. žemesnės vienodo gabarito durys</w:t>
            </w:r>
            <w:r w:rsidR="0096791D">
              <w:rPr>
                <w:sz w:val="22"/>
                <w:szCs w:val="22"/>
                <w:lang w:val="lt-LT"/>
              </w:rPr>
              <w:t xml:space="preserve">, </w:t>
            </w:r>
            <w:r w:rsidR="00581B8D" w:rsidRPr="00DC0C5C">
              <w:rPr>
                <w:sz w:val="22"/>
                <w:szCs w:val="22"/>
                <w:lang w:val="lt-LT"/>
              </w:rPr>
              <w:t xml:space="preserve">aukštis </w:t>
            </w:r>
            <w:r w:rsidRPr="00DC0C5C">
              <w:rPr>
                <w:sz w:val="22"/>
                <w:szCs w:val="22"/>
                <w:lang w:val="lt-LT"/>
              </w:rPr>
              <w:t>500 mm. Paklaida negalima.</w:t>
            </w:r>
          </w:p>
          <w:p w14:paraId="6C6A1621" w14:textId="77777777" w:rsidR="002137B8" w:rsidRPr="00DC0C5C" w:rsidRDefault="008955AF" w:rsidP="002137B8">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 xml:space="preserve">Spinta užsidaro su į šoną atidaromomis durimis. </w:t>
            </w:r>
          </w:p>
          <w:p w14:paraId="59C64F0E" w14:textId="77777777" w:rsidR="00234414" w:rsidRDefault="008955AF" w:rsidP="00234414">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 xml:space="preserve">Spintos vidus suskaidytas į 4 segmentus, kur kiekviename ne mažiau kaip po 4 LMDP </w:t>
            </w:r>
            <w:r w:rsidR="0096791D">
              <w:rPr>
                <w:sz w:val="22"/>
                <w:szCs w:val="22"/>
                <w:lang w:val="lt-LT"/>
              </w:rPr>
              <w:t xml:space="preserve">ar lygiavertės medžiagos </w:t>
            </w:r>
            <w:r w:rsidRPr="00DC0C5C">
              <w:rPr>
                <w:sz w:val="22"/>
                <w:szCs w:val="22"/>
                <w:lang w:val="lt-LT"/>
              </w:rPr>
              <w:t>lentynas</w:t>
            </w:r>
            <w:r w:rsidR="0096791D">
              <w:rPr>
                <w:sz w:val="22"/>
                <w:szCs w:val="22"/>
                <w:lang w:val="lt-LT"/>
              </w:rPr>
              <w:t>.</w:t>
            </w:r>
          </w:p>
          <w:p w14:paraId="5F1A903A" w14:textId="4CF5595C" w:rsidR="002137B8" w:rsidRPr="00234414" w:rsidRDefault="008955AF" w:rsidP="00234414">
            <w:pPr>
              <w:pStyle w:val="Sraopastraipa"/>
              <w:widowControl w:val="0"/>
              <w:numPr>
                <w:ilvl w:val="0"/>
                <w:numId w:val="30"/>
              </w:numPr>
              <w:spacing w:before="120" w:after="120"/>
              <w:ind w:left="470" w:hanging="357"/>
              <w:contextualSpacing w:val="0"/>
              <w:jc w:val="both"/>
              <w:rPr>
                <w:sz w:val="22"/>
                <w:szCs w:val="22"/>
                <w:lang w:val="lt-LT"/>
              </w:rPr>
            </w:pPr>
            <w:r w:rsidRPr="00234414">
              <w:rPr>
                <w:sz w:val="22"/>
                <w:szCs w:val="22"/>
                <w:lang w:val="lt-LT"/>
              </w:rPr>
              <w:t>Lankstų atidarymo ciklas ne mažiau kaip 100 000 cikl</w:t>
            </w:r>
            <w:r w:rsidR="00234414" w:rsidRPr="00234414">
              <w:rPr>
                <w:sz w:val="22"/>
                <w:szCs w:val="22"/>
                <w:lang w:val="lt-LT"/>
              </w:rPr>
              <w:t>ų</w:t>
            </w:r>
            <w:r w:rsidR="00234414">
              <w:rPr>
                <w:sz w:val="22"/>
                <w:szCs w:val="22"/>
                <w:lang w:val="lt-LT"/>
              </w:rPr>
              <w:t xml:space="preserve">, </w:t>
            </w:r>
            <w:r w:rsidR="00234414" w:rsidRPr="00234414">
              <w:rPr>
                <w:sz w:val="22"/>
                <w:szCs w:val="22"/>
                <w:lang w:val="lt-LT"/>
              </w:rPr>
              <w:t>patvirtintas LGA sertifikatu arba kitu lygiaverčiu nepriklausomos bandymų / sertifikavimo įstaigos sertifikatu, bandymų protokolu arba kitu techniniu dokumentu.</w:t>
            </w:r>
          </w:p>
          <w:p w14:paraId="03C73901" w14:textId="0937986E" w:rsidR="00234414" w:rsidRPr="002833D7" w:rsidRDefault="00234414" w:rsidP="002833D7">
            <w:pPr>
              <w:pStyle w:val="Sraopastraipa"/>
              <w:widowControl w:val="0"/>
              <w:numPr>
                <w:ilvl w:val="0"/>
                <w:numId w:val="30"/>
              </w:numPr>
              <w:spacing w:before="120" w:after="120"/>
              <w:ind w:left="470" w:hanging="357"/>
              <w:contextualSpacing w:val="0"/>
              <w:jc w:val="both"/>
              <w:rPr>
                <w:sz w:val="22"/>
                <w:szCs w:val="22"/>
                <w:lang w:val="lt-LT"/>
              </w:rPr>
            </w:pPr>
            <w:r w:rsidRPr="00234414">
              <w:rPr>
                <w:sz w:val="22"/>
                <w:szCs w:val="22"/>
                <w:lang w:val="lt-LT"/>
              </w:rPr>
              <w:t xml:space="preserve">Tiekėjas privalės parengti </w:t>
            </w:r>
            <w:r w:rsidRPr="00234414">
              <w:rPr>
                <w:sz w:val="22"/>
                <w:szCs w:val="22"/>
                <w:lang w:val="lt-LT" w:eastAsia="lt-LT"/>
              </w:rPr>
              <w:t>gaminio gamybinius / darbo brėžinius, projekcijas, atitinkančias visus techninės specifikacijos reikalavimus, ir suderinti su perkančiąją organizacija sutarties vykdymo metu iki gamybos pradžios.</w:t>
            </w:r>
          </w:p>
          <w:p w14:paraId="2DCC84A8" w14:textId="0FB098B4" w:rsidR="002833D7" w:rsidRPr="002833D7" w:rsidRDefault="008955AF" w:rsidP="002833D7">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Konstrukcija turi būti pagaminta taip, kad užtikrintų gaminio stabilumą ir saugumą eksploatuojant.</w:t>
            </w:r>
          </w:p>
          <w:p w14:paraId="6857970B" w14:textId="3F296489" w:rsidR="002833D7" w:rsidRPr="002833D7" w:rsidRDefault="002833D7" w:rsidP="002833D7">
            <w:pPr>
              <w:pStyle w:val="Sraopastraipa"/>
              <w:widowControl w:val="0"/>
              <w:numPr>
                <w:ilvl w:val="0"/>
                <w:numId w:val="30"/>
              </w:numPr>
              <w:spacing w:before="120" w:after="120"/>
              <w:ind w:left="470" w:hanging="357"/>
              <w:contextualSpacing w:val="0"/>
              <w:jc w:val="both"/>
              <w:rPr>
                <w:sz w:val="22"/>
                <w:szCs w:val="22"/>
                <w:lang w:val="lt-LT"/>
              </w:rPr>
            </w:pPr>
            <w:r w:rsidRPr="002833D7">
              <w:rPr>
                <w:sz w:val="22"/>
                <w:szCs w:val="22"/>
                <w:lang w:val="lt-LT"/>
              </w:rPr>
              <w:t>LMDP ar lygiavertės medžiagos plokštė turi turėti Higienos sertifikatą</w:t>
            </w:r>
            <w:r w:rsidRPr="002833D7">
              <w:rPr>
                <w:b/>
                <w:bCs/>
                <w:sz w:val="22"/>
                <w:szCs w:val="22"/>
                <w:lang w:val="lt-LT"/>
              </w:rPr>
              <w:t xml:space="preserve"> </w:t>
            </w:r>
            <w:r w:rsidRPr="002833D7">
              <w:rPr>
                <w:sz w:val="22"/>
                <w:szCs w:val="22"/>
                <w:lang w:val="lt-LT"/>
              </w:rPr>
              <w:t>ar lygiavertį dokumentą, patvirtinantį plokštės atitiktį sveikatos saugos ir cheminių medžiagų emisijų reikalavimams.</w:t>
            </w:r>
          </w:p>
          <w:p w14:paraId="4FE6DCFF" w14:textId="5C6E1DD9" w:rsidR="002137B8" w:rsidRPr="00DC0C5C" w:rsidRDefault="008955AF" w:rsidP="002137B8">
            <w:pPr>
              <w:pStyle w:val="Sraopastraipa"/>
              <w:widowControl w:val="0"/>
              <w:numPr>
                <w:ilvl w:val="0"/>
                <w:numId w:val="30"/>
              </w:numPr>
              <w:spacing w:before="120" w:after="120"/>
              <w:ind w:left="470" w:hanging="357"/>
              <w:contextualSpacing w:val="0"/>
              <w:jc w:val="both"/>
              <w:rPr>
                <w:sz w:val="22"/>
                <w:szCs w:val="22"/>
                <w:lang w:val="lt-LT"/>
              </w:rPr>
            </w:pPr>
            <w:r w:rsidRPr="00DC0C5C">
              <w:rPr>
                <w:sz w:val="22"/>
                <w:szCs w:val="22"/>
                <w:lang w:val="lt-LT"/>
              </w:rPr>
              <w:t xml:space="preserve">Gaminio spalva turi būti derinama su </w:t>
            </w:r>
            <w:r w:rsidR="002833D7">
              <w:rPr>
                <w:sz w:val="22"/>
                <w:szCs w:val="22"/>
                <w:lang w:val="lt-LT"/>
              </w:rPr>
              <w:t>perkančiąją organizacija</w:t>
            </w:r>
            <w:r w:rsidRPr="00DC0C5C">
              <w:rPr>
                <w:sz w:val="22"/>
                <w:szCs w:val="22"/>
                <w:lang w:val="lt-LT"/>
              </w:rPr>
              <w:t xml:space="preserve"> sutarties vykdymo metu. </w:t>
            </w:r>
          </w:p>
          <w:p w14:paraId="1D58B73B" w14:textId="77777777" w:rsidR="002833D7" w:rsidRDefault="002833D7" w:rsidP="002833D7">
            <w:pPr>
              <w:pStyle w:val="Sraopastraipa"/>
              <w:widowControl w:val="0"/>
              <w:numPr>
                <w:ilvl w:val="0"/>
                <w:numId w:val="30"/>
              </w:numPr>
              <w:spacing w:before="120" w:after="120"/>
              <w:ind w:left="470" w:hanging="357"/>
              <w:contextualSpacing w:val="0"/>
              <w:jc w:val="both"/>
              <w:rPr>
                <w:sz w:val="22"/>
                <w:szCs w:val="22"/>
                <w:lang w:val="lt-LT"/>
              </w:rPr>
            </w:pPr>
            <w:r w:rsidRPr="002833D7">
              <w:rPr>
                <w:sz w:val="22"/>
                <w:szCs w:val="22"/>
                <w:lang w:val="lt-LT"/>
              </w:rPr>
              <w:t>Tiekėjas sutarties vykdymo metu turės pasiūlyti rinktis spalvas LMDP plokštėms ar lygiavertės medžiagos plokštėms</w:t>
            </w:r>
            <w:r>
              <w:rPr>
                <w:sz w:val="22"/>
                <w:szCs w:val="22"/>
                <w:lang w:val="lt-LT"/>
              </w:rPr>
              <w:t xml:space="preserve"> </w:t>
            </w:r>
            <w:r w:rsidRPr="002833D7">
              <w:rPr>
                <w:sz w:val="22"/>
                <w:szCs w:val="22"/>
                <w:lang w:val="lt-LT"/>
              </w:rPr>
              <w:t>iš ne mažiau kaip 10 vienspalvių, ne mažiau kaip 10 medžio imitacijos atspalvių.</w:t>
            </w:r>
          </w:p>
          <w:p w14:paraId="128621FD" w14:textId="79932754" w:rsidR="002833D7" w:rsidRPr="002833D7" w:rsidRDefault="002833D7" w:rsidP="002833D7">
            <w:pPr>
              <w:pStyle w:val="Sraopastraipa"/>
              <w:widowControl w:val="0"/>
              <w:numPr>
                <w:ilvl w:val="0"/>
                <w:numId w:val="30"/>
              </w:numPr>
              <w:spacing w:before="120" w:after="120"/>
              <w:ind w:left="470" w:hanging="357"/>
              <w:contextualSpacing w:val="0"/>
              <w:jc w:val="both"/>
              <w:rPr>
                <w:sz w:val="22"/>
                <w:szCs w:val="22"/>
                <w:lang w:val="lt-LT"/>
              </w:rPr>
            </w:pPr>
            <w:r w:rsidRPr="002833D7">
              <w:rPr>
                <w:sz w:val="22"/>
                <w:szCs w:val="22"/>
                <w:lang w:val="lt-LT"/>
              </w:rPr>
              <w:lastRenderedPageBreak/>
              <w:t>Gaminiui turi būti taikoma ne trumpesnė nei 24 mėn. garantija nuo gaminio (baldo) perdavimo-priėmimo akto pasirašymo dienos.</w:t>
            </w:r>
          </w:p>
        </w:tc>
        <w:tc>
          <w:tcPr>
            <w:tcW w:w="4678" w:type="dxa"/>
          </w:tcPr>
          <w:p w14:paraId="6B409261" w14:textId="77777777" w:rsidR="00D54FBD" w:rsidRPr="00DC0C5C" w:rsidRDefault="00D54FBD" w:rsidP="00D54FBD">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273C7AB7" w14:textId="77777777" w:rsidR="00D54FBD" w:rsidRPr="00DC0C5C" w:rsidRDefault="00D54FBD" w:rsidP="00D54FBD">
            <w:pPr>
              <w:rPr>
                <w:rFonts w:eastAsia="Times New Roman"/>
                <w:b/>
                <w:i/>
                <w:iCs/>
                <w:kern w:val="1"/>
                <w:sz w:val="22"/>
                <w:szCs w:val="22"/>
                <w:lang w:val="lt-LT" w:eastAsia="ar-SA"/>
              </w:rPr>
            </w:pPr>
          </w:p>
          <w:p w14:paraId="563C9279" w14:textId="77777777" w:rsidR="00D54FBD" w:rsidRPr="00DC0C5C" w:rsidRDefault="00D54FBD" w:rsidP="00D54FBD">
            <w:pPr>
              <w:widowControl w:val="0"/>
              <w:jc w:val="both"/>
              <w:rPr>
                <w:i/>
                <w:iCs/>
                <w:sz w:val="22"/>
                <w:szCs w:val="22"/>
                <w:lang w:val="lt-LT"/>
              </w:rPr>
            </w:pPr>
          </w:p>
          <w:p w14:paraId="6CCC1D8C" w14:textId="77777777" w:rsidR="00D54FBD" w:rsidRPr="00DC0C5C" w:rsidRDefault="00D54FBD" w:rsidP="00D54FBD">
            <w:pPr>
              <w:jc w:val="center"/>
              <w:rPr>
                <w:rFonts w:eastAsia="Times New Roman"/>
                <w:bCs/>
                <w:i/>
                <w:iCs/>
                <w:color w:val="FF0000"/>
                <w:kern w:val="1"/>
                <w:sz w:val="22"/>
                <w:szCs w:val="22"/>
                <w:lang w:val="lt-LT" w:eastAsia="ar-SA"/>
              </w:rPr>
            </w:pPr>
          </w:p>
          <w:p w14:paraId="6D966BC8" w14:textId="77777777" w:rsidR="00D54FBD" w:rsidRPr="00DC0C5C" w:rsidRDefault="00D54FBD" w:rsidP="00D54FBD">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3EB1D576" w14:textId="77777777" w:rsidR="00D54FBD" w:rsidRPr="00DC0C5C" w:rsidRDefault="00D54FBD" w:rsidP="00D54FBD">
            <w:pPr>
              <w:jc w:val="center"/>
              <w:rPr>
                <w:rFonts w:eastAsia="Times New Roman"/>
                <w:bCs/>
                <w:i/>
                <w:iCs/>
                <w:color w:val="FF0000"/>
                <w:kern w:val="1"/>
                <w:sz w:val="22"/>
                <w:szCs w:val="22"/>
                <w:lang w:val="lt-LT" w:eastAsia="ar-SA"/>
              </w:rPr>
            </w:pPr>
          </w:p>
          <w:p w14:paraId="4756E8CF" w14:textId="77777777" w:rsidR="00D54FBD" w:rsidRPr="00DC0C5C" w:rsidRDefault="00D54FBD" w:rsidP="00D54FBD">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(dėl lentelės pildymo žr. pastabas po šia lentele „Reikalavimai dėl techninės specifikacijos pildymo*; tiekėjai privalo atidžiai ir kruopščiai užpildyti prašomus duomenis, kitu atveju tai gali lemti pasiūlymo atmetimą)</w:t>
            </w:r>
          </w:p>
          <w:p w14:paraId="6C2E17FA" w14:textId="77777777" w:rsidR="00D54FBD" w:rsidRPr="00DC0C5C" w:rsidRDefault="00D54FBD" w:rsidP="00D54FBD">
            <w:pPr>
              <w:widowControl w:val="0"/>
              <w:jc w:val="center"/>
              <w:rPr>
                <w:i/>
                <w:iCs/>
                <w:sz w:val="22"/>
                <w:szCs w:val="22"/>
                <w:lang w:val="lt-LT"/>
              </w:rPr>
            </w:pPr>
          </w:p>
          <w:p w14:paraId="71B81728" w14:textId="77777777" w:rsidR="008955AF" w:rsidRPr="00DC0C5C" w:rsidRDefault="008955AF" w:rsidP="00D54FBD">
            <w:pPr>
              <w:widowControl w:val="0"/>
              <w:ind w:left="360"/>
              <w:jc w:val="both"/>
              <w:rPr>
                <w:sz w:val="22"/>
                <w:szCs w:val="22"/>
                <w:lang w:val="lt-LT"/>
              </w:rPr>
            </w:pPr>
          </w:p>
        </w:tc>
      </w:tr>
      <w:tr w:rsidR="008955AF" w:rsidRPr="00DC0C5C" w14:paraId="7446153B" w14:textId="3E5D4F9E" w:rsidTr="0096791D">
        <w:tc>
          <w:tcPr>
            <w:tcW w:w="568" w:type="dxa"/>
          </w:tcPr>
          <w:p w14:paraId="508D81E5" w14:textId="1E33BEB4"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 xml:space="preserve">2. </w:t>
            </w:r>
          </w:p>
        </w:tc>
        <w:tc>
          <w:tcPr>
            <w:tcW w:w="4111" w:type="dxa"/>
          </w:tcPr>
          <w:p w14:paraId="0E443E04" w14:textId="10A631BA"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bCs/>
                <w:lang w:val="pt-BR" w:eastAsia="en-GB"/>
              </w:rPr>
            </w:pPr>
            <w:r w:rsidRPr="00DC0C5C">
              <w:rPr>
                <w:rFonts w:eastAsia="Times New Roman" w:cs="Times New Roman"/>
                <w:b/>
                <w:bCs/>
                <w:lang w:val="pt-BR" w:eastAsia="en-GB"/>
              </w:rPr>
              <w:t xml:space="preserve">Mokytojų rūbų spinta </w:t>
            </w:r>
            <w:r w:rsidR="00E80186">
              <w:rPr>
                <w:rFonts w:eastAsia="Times New Roman" w:cs="Times New Roman"/>
                <w:b/>
                <w:bCs/>
                <w:lang w:val="pt-BR" w:eastAsia="en-GB"/>
              </w:rPr>
              <w:t>su</w:t>
            </w:r>
            <w:r w:rsidRPr="00DC0C5C">
              <w:rPr>
                <w:rFonts w:eastAsia="Times New Roman" w:cs="Times New Roman"/>
                <w:b/>
                <w:bCs/>
                <w:lang w:val="pt-BR" w:eastAsia="en-GB"/>
              </w:rPr>
              <w:t xml:space="preserve"> veidrod</w:t>
            </w:r>
            <w:r w:rsidR="00E80186">
              <w:rPr>
                <w:rFonts w:eastAsia="Times New Roman" w:cs="Times New Roman"/>
                <w:b/>
                <w:bCs/>
                <w:lang w:val="pt-BR" w:eastAsia="en-GB"/>
              </w:rPr>
              <w:t>žiu</w:t>
            </w:r>
          </w:p>
          <w:p w14:paraId="38EA6A53"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val="pt-BR" w:eastAsia="en-GB"/>
              </w:rPr>
            </w:pPr>
          </w:p>
          <w:p w14:paraId="0AA45FA8"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val="pt-BR" w:eastAsia="en-GB"/>
              </w:rPr>
            </w:pPr>
          </w:p>
          <w:p w14:paraId="2CD5C997"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val="pt-BR" w:eastAsia="en-GB"/>
              </w:rPr>
            </w:pPr>
          </w:p>
          <w:p w14:paraId="39C2F438"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val="pt-BR" w:eastAsia="en-GB"/>
              </w:rPr>
            </w:pPr>
          </w:p>
          <w:p w14:paraId="6B520C78"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pt-BR"/>
              </w:rPr>
            </w:pPr>
          </w:p>
          <w:p w14:paraId="5FBD02A2" w14:textId="45EBD98D" w:rsidR="008955AF" w:rsidRPr="00DC0C5C" w:rsidRDefault="008955AF" w:rsidP="00CC4D3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C0C5C">
              <w:rPr>
                <w:rFonts w:cs="Times New Roman"/>
                <w:noProof/>
              </w:rPr>
              <w:drawing>
                <wp:anchor distT="0" distB="0" distL="114300" distR="114300" simplePos="0" relativeHeight="251662336" behindDoc="1" locked="0" layoutInCell="1" allowOverlap="1" wp14:anchorId="0405DE74" wp14:editId="3BE29824">
                  <wp:simplePos x="0" y="0"/>
                  <wp:positionH relativeFrom="column">
                    <wp:posOffset>-13335</wp:posOffset>
                  </wp:positionH>
                  <wp:positionV relativeFrom="paragraph">
                    <wp:posOffset>62230</wp:posOffset>
                  </wp:positionV>
                  <wp:extent cx="2430780" cy="1828800"/>
                  <wp:effectExtent l="0" t="0" r="7620" b="0"/>
                  <wp:wrapTight wrapText="bothSides">
                    <wp:wrapPolygon edited="0">
                      <wp:start x="0" y="0"/>
                      <wp:lineTo x="0" y="21375"/>
                      <wp:lineTo x="21498" y="21375"/>
                      <wp:lineTo x="21498" y="0"/>
                      <wp:lineTo x="0" y="0"/>
                    </wp:wrapPolygon>
                  </wp:wrapTight>
                  <wp:docPr id="8" name="image16.png">
                    <a:extLst xmlns:a="http://schemas.openxmlformats.org/drawingml/2006/main">
                      <a:ext uri="{FF2B5EF4-FFF2-40B4-BE49-F238E27FC236}">
                        <a16:creationId xmlns:a16="http://schemas.microsoft.com/office/drawing/2014/main" id="{D0F67C79-7CBD-6540-90F4-6F58297C7B0C}"/>
                      </a:ext>
                    </a:extLst>
                  </wp:docPr>
                  <wp:cNvGraphicFramePr/>
                  <a:graphic xmlns:a="http://schemas.openxmlformats.org/drawingml/2006/main">
                    <a:graphicData uri="http://schemas.openxmlformats.org/drawingml/2006/picture">
                      <pic:pic xmlns:pic="http://schemas.openxmlformats.org/drawingml/2006/picture">
                        <pic:nvPicPr>
                          <pic:cNvPr id="8" name="image16.png">
                            <a:extLst>
                              <a:ext uri="{FF2B5EF4-FFF2-40B4-BE49-F238E27FC236}">
                                <a16:creationId xmlns:a16="http://schemas.microsoft.com/office/drawing/2014/main" id="{D0F67C79-7CBD-6540-90F4-6F58297C7B0C}"/>
                              </a:ext>
                            </a:extLst>
                          </pic:cNvPr>
                          <pic:cNvPicPr preferRelativeResize="0"/>
                        </pic:nvPicPr>
                        <pic:blipFill>
                          <a:blip r:embed="rId12" cstate="print">
                            <a:extLst>
                              <a:ext uri="{28A0092B-C50C-407E-A947-70E740481C1C}">
                                <a14:useLocalDpi xmlns:a14="http://schemas.microsoft.com/office/drawing/2010/main" val="0"/>
                              </a:ext>
                            </a:extLst>
                          </a:blip>
                          <a:stretch>
                            <a:fillRect/>
                          </a:stretch>
                        </pic:blipFill>
                        <pic:spPr>
                          <a:xfrm>
                            <a:off x="0" y="0"/>
                            <a:ext cx="2430780" cy="1828800"/>
                          </a:xfrm>
                          <a:prstGeom prst="rect">
                            <a:avLst/>
                          </a:prstGeom>
                          <a:noFill/>
                        </pic:spPr>
                      </pic:pic>
                    </a:graphicData>
                  </a:graphic>
                </wp:anchor>
              </w:drawing>
            </w:r>
          </w:p>
        </w:tc>
        <w:tc>
          <w:tcPr>
            <w:tcW w:w="850" w:type="dxa"/>
          </w:tcPr>
          <w:p w14:paraId="711AF5E3" w14:textId="6A442571"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t>1</w:t>
            </w:r>
          </w:p>
        </w:tc>
        <w:tc>
          <w:tcPr>
            <w:tcW w:w="5245" w:type="dxa"/>
          </w:tcPr>
          <w:p w14:paraId="3BAF067C" w14:textId="77777777" w:rsidR="00D54FBD" w:rsidRPr="00DC0C5C" w:rsidRDefault="00D54FBD" w:rsidP="00D54FBD">
            <w:pPr>
              <w:pStyle w:val="Sraopastraipa"/>
              <w:widowControl w:val="0"/>
              <w:jc w:val="both"/>
              <w:rPr>
                <w:rFonts w:eastAsia="Calibri"/>
                <w:sz w:val="22"/>
                <w:szCs w:val="22"/>
                <w:lang w:val="lt-LT"/>
              </w:rPr>
            </w:pPr>
          </w:p>
          <w:p w14:paraId="2B5A9E13" w14:textId="77777777" w:rsidR="00D54FBD" w:rsidRPr="00DC0C5C" w:rsidRDefault="00D54FBD" w:rsidP="00D54FBD">
            <w:pPr>
              <w:pStyle w:val="Sraopastraipa"/>
              <w:widowControl w:val="0"/>
              <w:jc w:val="both"/>
              <w:rPr>
                <w:rFonts w:eastAsia="Calibri"/>
                <w:sz w:val="22"/>
                <w:szCs w:val="22"/>
                <w:lang w:val="lt-LT"/>
              </w:rPr>
            </w:pPr>
          </w:p>
          <w:p w14:paraId="5309D3A1" w14:textId="6A44DF59" w:rsidR="00F27E85" w:rsidRPr="00F27E85" w:rsidRDefault="00F27E85" w:rsidP="00F27E85">
            <w:pPr>
              <w:pStyle w:val="Sraopastraipa"/>
              <w:widowControl w:val="0"/>
              <w:numPr>
                <w:ilvl w:val="0"/>
                <w:numId w:val="31"/>
              </w:numPr>
              <w:spacing w:before="120" w:after="120"/>
              <w:ind w:left="470" w:hanging="357"/>
              <w:contextualSpacing w:val="0"/>
              <w:jc w:val="both"/>
              <w:rPr>
                <w:rFonts w:eastAsia="Calibri"/>
                <w:sz w:val="22"/>
                <w:szCs w:val="22"/>
                <w:lang w:val="lt-LT"/>
              </w:rPr>
            </w:pPr>
            <w:r w:rsidRPr="00F27E85">
              <w:rPr>
                <w:rFonts w:eastAsia="Calibri"/>
                <w:sz w:val="22"/>
                <w:szCs w:val="22"/>
                <w:lang w:val="lt-LT"/>
              </w:rPr>
              <w:t xml:space="preserve">Uždaroma spinta, plotis 2400 mm, gylis 600 mm, aukštis 1900 mm, su veidrodžiu  plotis 600 mm, aukštis 1500 mm, </w:t>
            </w:r>
            <w:r w:rsidRPr="00F27E85">
              <w:rPr>
                <w:sz w:val="22"/>
                <w:szCs w:val="22"/>
                <w:lang w:val="lt-LT"/>
              </w:rPr>
              <w:t>galima paklaida visiems matmenims +/- 50 mm.</w:t>
            </w:r>
          </w:p>
          <w:p w14:paraId="17F1D5DB" w14:textId="16298CC3" w:rsidR="002137B8" w:rsidRPr="00A61E75"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sz w:val="22"/>
                <w:szCs w:val="22"/>
                <w:lang w:val="lt-LT"/>
              </w:rPr>
              <w:t xml:space="preserve">Baldinė dalis gaminama </w:t>
            </w:r>
            <w:r w:rsidRPr="00A61E75">
              <w:rPr>
                <w:sz w:val="22"/>
                <w:szCs w:val="22"/>
                <w:lang w:val="lt-LT"/>
              </w:rPr>
              <w:t xml:space="preserve">iš ne mažiau kaip 18 mm storio iš abiejų pusių </w:t>
            </w:r>
            <w:proofErr w:type="spellStart"/>
            <w:r w:rsidRPr="00A61E75">
              <w:rPr>
                <w:sz w:val="22"/>
                <w:szCs w:val="22"/>
                <w:lang w:val="lt-LT"/>
              </w:rPr>
              <w:t>melaminu</w:t>
            </w:r>
            <w:proofErr w:type="spellEnd"/>
            <w:r w:rsidRPr="00A61E75">
              <w:rPr>
                <w:sz w:val="22"/>
                <w:szCs w:val="22"/>
                <w:lang w:val="lt-LT"/>
              </w:rPr>
              <w:t xml:space="preserve"> ar lygiaverte danga dengtos medžio drožlių plokštės ar lygiavertės medžiagos plokštės, kraštai laminuojami tos pačios spalvos kaip plok</w:t>
            </w:r>
            <w:r w:rsidR="00BC1825" w:rsidRPr="00A61E75">
              <w:rPr>
                <w:sz w:val="22"/>
                <w:szCs w:val="22"/>
                <w:lang w:val="lt-LT"/>
              </w:rPr>
              <w:t>štė</w:t>
            </w:r>
            <w:r w:rsidRPr="00A61E75">
              <w:rPr>
                <w:sz w:val="22"/>
                <w:szCs w:val="22"/>
                <w:lang w:val="lt-LT"/>
              </w:rPr>
              <w:t xml:space="preserve"> PVC/ABS briauna arba lygiaverte briauna. </w:t>
            </w:r>
          </w:p>
          <w:p w14:paraId="4D341EBE" w14:textId="77777777" w:rsidR="0096791D" w:rsidRPr="003B57A8" w:rsidRDefault="008955AF" w:rsidP="00F95A7F">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Visi </w:t>
            </w:r>
            <w:r w:rsidRPr="003B57A8">
              <w:rPr>
                <w:rFonts w:eastAsia="Calibri"/>
                <w:sz w:val="22"/>
                <w:szCs w:val="22"/>
                <w:lang w:val="lt-LT"/>
              </w:rPr>
              <w:t xml:space="preserve">fasadai bei atvirų nišų briaunos kantuojamos ne mažiau </w:t>
            </w:r>
            <w:r w:rsidRPr="003B57A8">
              <w:rPr>
                <w:sz w:val="22"/>
                <w:szCs w:val="22"/>
                <w:lang w:val="lt-LT"/>
              </w:rPr>
              <w:t>kaip 0,8 mm PVC/ABS arba lygiaverte briauna.</w:t>
            </w:r>
            <w:r w:rsidR="00F95A7F" w:rsidRPr="003B57A8">
              <w:rPr>
                <w:sz w:val="22"/>
                <w:szCs w:val="22"/>
                <w:lang w:val="lt-LT"/>
              </w:rPr>
              <w:t xml:space="preserve"> </w:t>
            </w:r>
          </w:p>
          <w:p w14:paraId="051658B8" w14:textId="510D04A9" w:rsidR="002137B8" w:rsidRPr="003B57A8" w:rsidRDefault="008955AF" w:rsidP="00F95A7F">
            <w:pPr>
              <w:pStyle w:val="Sraopastraipa"/>
              <w:widowControl w:val="0"/>
              <w:numPr>
                <w:ilvl w:val="0"/>
                <w:numId w:val="31"/>
              </w:numPr>
              <w:spacing w:before="120" w:after="120"/>
              <w:ind w:left="470" w:hanging="357"/>
              <w:contextualSpacing w:val="0"/>
              <w:jc w:val="both"/>
              <w:rPr>
                <w:rFonts w:eastAsia="Calibri"/>
                <w:sz w:val="22"/>
                <w:szCs w:val="22"/>
                <w:lang w:val="lt-LT"/>
              </w:rPr>
            </w:pPr>
            <w:r w:rsidRPr="003B57A8">
              <w:rPr>
                <w:rFonts w:eastAsia="Calibri"/>
                <w:sz w:val="22"/>
                <w:szCs w:val="22"/>
                <w:lang w:val="lt-LT"/>
              </w:rPr>
              <w:t>Nematomos, vidinės baldo briaunos</w:t>
            </w:r>
            <w:r w:rsidR="003B57A8" w:rsidRPr="003B57A8">
              <w:rPr>
                <w:rFonts w:eastAsia="Calibri"/>
                <w:sz w:val="22"/>
                <w:szCs w:val="22"/>
                <w:lang w:val="lt-LT"/>
              </w:rPr>
              <w:t xml:space="preserve"> kantuojamos</w:t>
            </w:r>
            <w:r w:rsidRPr="003B57A8">
              <w:rPr>
                <w:rFonts w:eastAsia="Calibri"/>
                <w:sz w:val="22"/>
                <w:szCs w:val="22"/>
                <w:lang w:val="lt-LT"/>
              </w:rPr>
              <w:t xml:space="preserve"> </w:t>
            </w:r>
            <w:r w:rsidRPr="003B57A8">
              <w:rPr>
                <w:sz w:val="22"/>
                <w:szCs w:val="22"/>
                <w:lang w:val="lt-LT"/>
              </w:rPr>
              <w:t xml:space="preserve">ne mažiau </w:t>
            </w:r>
            <w:r w:rsidR="003B57A8" w:rsidRPr="003B57A8">
              <w:rPr>
                <w:sz w:val="22"/>
                <w:szCs w:val="22"/>
                <w:lang w:val="lt-LT"/>
              </w:rPr>
              <w:t xml:space="preserve">kaip </w:t>
            </w:r>
            <w:r w:rsidRPr="003B57A8">
              <w:rPr>
                <w:sz w:val="22"/>
                <w:szCs w:val="22"/>
                <w:lang w:val="lt-LT"/>
              </w:rPr>
              <w:t>0,4 mm PVC/ABS arba lygiaverte briauna.</w:t>
            </w:r>
          </w:p>
          <w:p w14:paraId="420D5A34" w14:textId="244067D5" w:rsidR="002137B8" w:rsidRPr="00DC0C5C"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Spinta keturių i šoną atidaromų durų, vienodo matmens, suskaidyta į 2 segmentus po 1200 mm  pločio, kurių kiekvieno viduje ne mažiau kaip po 3 LMDP </w:t>
            </w:r>
            <w:r w:rsidR="003B57A8">
              <w:rPr>
                <w:rFonts w:eastAsia="Calibri"/>
                <w:sz w:val="22"/>
                <w:szCs w:val="22"/>
                <w:lang w:val="lt-LT"/>
              </w:rPr>
              <w:t xml:space="preserve">ar lygiavertės medžiagos </w:t>
            </w:r>
            <w:r w:rsidRPr="00DC0C5C">
              <w:rPr>
                <w:rFonts w:eastAsia="Calibri"/>
                <w:sz w:val="22"/>
                <w:szCs w:val="22"/>
                <w:lang w:val="lt-LT"/>
              </w:rPr>
              <w:t xml:space="preserve">lentynas ir po 2 rūbams kabinti metalinius </w:t>
            </w:r>
            <w:r w:rsidR="003B57A8">
              <w:rPr>
                <w:rFonts w:eastAsia="Calibri"/>
                <w:sz w:val="22"/>
                <w:szCs w:val="22"/>
                <w:lang w:val="lt-LT"/>
              </w:rPr>
              <w:t xml:space="preserve">ar lygiavertės medžiagos </w:t>
            </w:r>
            <w:r w:rsidRPr="00DC0C5C">
              <w:rPr>
                <w:rFonts w:eastAsia="Calibri"/>
                <w:sz w:val="22"/>
                <w:szCs w:val="22"/>
                <w:lang w:val="lt-LT"/>
              </w:rPr>
              <w:t>skersinius.</w:t>
            </w:r>
          </w:p>
          <w:p w14:paraId="64F6AE91" w14:textId="7BBC401C" w:rsidR="002137B8" w:rsidRPr="00DC0C5C"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Spinta montuojama ant 100 mm aukščio kojelių, kuri dengiama analogiškos spalvos kaip ir visa spinta LMDP </w:t>
            </w:r>
            <w:r w:rsidR="003B57A8">
              <w:rPr>
                <w:rFonts w:eastAsia="Calibri"/>
                <w:sz w:val="22"/>
                <w:szCs w:val="22"/>
                <w:lang w:val="lt-LT"/>
              </w:rPr>
              <w:t xml:space="preserve">ar lygiavertės medžiagos </w:t>
            </w:r>
            <w:r w:rsidRPr="00DC0C5C">
              <w:rPr>
                <w:rFonts w:eastAsia="Calibri"/>
                <w:sz w:val="22"/>
                <w:szCs w:val="22"/>
                <w:lang w:val="lt-LT"/>
              </w:rPr>
              <w:t>plokšte</w:t>
            </w:r>
            <w:r w:rsidR="003B57A8">
              <w:rPr>
                <w:rFonts w:eastAsia="Calibri"/>
                <w:sz w:val="22"/>
                <w:szCs w:val="22"/>
                <w:lang w:val="lt-LT"/>
              </w:rPr>
              <w:t>.</w:t>
            </w:r>
          </w:p>
          <w:p w14:paraId="34BBA1CD" w14:textId="0FC3EF4C" w:rsidR="002137B8" w:rsidRPr="00DC0C5C"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Skaidrus veidrodis montuojamas ant ne mažiau kaip 18 mm storio iš abiejų pusių </w:t>
            </w:r>
            <w:proofErr w:type="spellStart"/>
            <w:r w:rsidRPr="00DC0C5C">
              <w:rPr>
                <w:rFonts w:eastAsia="Calibri"/>
                <w:sz w:val="22"/>
                <w:szCs w:val="22"/>
                <w:lang w:val="lt-LT"/>
              </w:rPr>
              <w:t>melaminu</w:t>
            </w:r>
            <w:proofErr w:type="spellEnd"/>
            <w:r w:rsidRPr="00DC0C5C">
              <w:rPr>
                <w:rFonts w:eastAsia="Calibri"/>
                <w:sz w:val="22"/>
                <w:szCs w:val="22"/>
                <w:lang w:val="lt-LT"/>
              </w:rPr>
              <w:t xml:space="preserve"> </w:t>
            </w:r>
            <w:r w:rsidR="003B57A8">
              <w:rPr>
                <w:rFonts w:eastAsia="Calibri"/>
                <w:sz w:val="22"/>
                <w:szCs w:val="22"/>
                <w:lang w:val="lt-LT"/>
              </w:rPr>
              <w:t xml:space="preserve">ar lygiaverte danga </w:t>
            </w:r>
            <w:r w:rsidRPr="00DC0C5C">
              <w:rPr>
                <w:rFonts w:eastAsia="Calibri"/>
                <w:sz w:val="22"/>
                <w:szCs w:val="22"/>
                <w:lang w:val="lt-LT"/>
              </w:rPr>
              <w:t>dengtos medžio drožlių plokštės</w:t>
            </w:r>
            <w:r w:rsidR="003B57A8">
              <w:rPr>
                <w:rFonts w:eastAsia="Calibri"/>
                <w:sz w:val="22"/>
                <w:szCs w:val="22"/>
                <w:lang w:val="lt-LT"/>
              </w:rPr>
              <w:t xml:space="preserve"> </w:t>
            </w:r>
            <w:r w:rsidR="003B57A8" w:rsidRPr="00A61E75">
              <w:rPr>
                <w:sz w:val="22"/>
                <w:szCs w:val="22"/>
                <w:lang w:val="lt-LT"/>
              </w:rPr>
              <w:t>ar lygiavertės medžiagos plokštės</w:t>
            </w:r>
            <w:r w:rsidRPr="00DC0C5C">
              <w:rPr>
                <w:rFonts w:eastAsia="Calibri"/>
                <w:sz w:val="22"/>
                <w:szCs w:val="22"/>
                <w:lang w:val="lt-LT"/>
              </w:rPr>
              <w:t>, kraštai laminuojami tos pačios sp</w:t>
            </w:r>
            <w:r w:rsidR="00EF149A" w:rsidRPr="00DC0C5C">
              <w:rPr>
                <w:rFonts w:eastAsia="Calibri"/>
                <w:sz w:val="22"/>
                <w:szCs w:val="22"/>
                <w:lang w:val="lt-LT"/>
              </w:rPr>
              <w:t>alvos</w:t>
            </w:r>
            <w:r w:rsidRPr="00DC0C5C">
              <w:rPr>
                <w:rFonts w:eastAsia="Calibri"/>
                <w:sz w:val="22"/>
                <w:szCs w:val="22"/>
                <w:lang w:val="lt-LT"/>
              </w:rPr>
              <w:t xml:space="preserve"> kaip plok</w:t>
            </w:r>
            <w:r w:rsidR="00EF149A" w:rsidRPr="00DC0C5C">
              <w:rPr>
                <w:rFonts w:eastAsia="Calibri"/>
                <w:sz w:val="22"/>
                <w:szCs w:val="22"/>
                <w:lang w:val="lt-LT"/>
              </w:rPr>
              <w:t>štė</w:t>
            </w:r>
            <w:r w:rsidRPr="00DC0C5C">
              <w:rPr>
                <w:rFonts w:eastAsia="Calibri"/>
                <w:sz w:val="22"/>
                <w:szCs w:val="22"/>
                <w:lang w:val="lt-LT"/>
              </w:rPr>
              <w:t xml:space="preserve"> PVC/ABS</w:t>
            </w:r>
            <w:r w:rsidR="00014932" w:rsidRPr="00DC0C5C">
              <w:rPr>
                <w:rFonts w:eastAsia="Calibri"/>
                <w:sz w:val="22"/>
                <w:szCs w:val="22"/>
                <w:lang w:val="lt-LT"/>
              </w:rPr>
              <w:t xml:space="preserve"> </w:t>
            </w:r>
            <w:r w:rsidR="003B57A8">
              <w:rPr>
                <w:rFonts w:eastAsia="Calibri"/>
                <w:sz w:val="22"/>
                <w:szCs w:val="22"/>
                <w:lang w:val="lt-LT"/>
              </w:rPr>
              <w:t xml:space="preserve">arba </w:t>
            </w:r>
            <w:r w:rsidR="003B57A8">
              <w:rPr>
                <w:rFonts w:eastAsia="Calibri"/>
                <w:sz w:val="22"/>
                <w:szCs w:val="22"/>
                <w:lang w:val="lt-LT"/>
              </w:rPr>
              <w:lastRenderedPageBreak/>
              <w:t xml:space="preserve">lygiaverte </w:t>
            </w:r>
            <w:r w:rsidRPr="00DC0C5C">
              <w:rPr>
                <w:rFonts w:eastAsia="Calibri"/>
                <w:sz w:val="22"/>
                <w:szCs w:val="22"/>
                <w:lang w:val="lt-LT"/>
              </w:rPr>
              <w:t>briauna</w:t>
            </w:r>
            <w:r w:rsidR="003B57A8">
              <w:rPr>
                <w:rFonts w:eastAsia="Calibri"/>
                <w:sz w:val="22"/>
                <w:szCs w:val="22"/>
                <w:lang w:val="lt-LT"/>
              </w:rPr>
              <w:t>.</w:t>
            </w:r>
          </w:p>
          <w:p w14:paraId="5845F5DB" w14:textId="348170C3" w:rsidR="002137B8" w:rsidRPr="00DC0C5C"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Veidrodžio </w:t>
            </w:r>
            <w:r w:rsidR="005730A5" w:rsidRPr="00DC0C5C">
              <w:rPr>
                <w:rFonts w:eastAsia="Calibri"/>
                <w:sz w:val="22"/>
                <w:szCs w:val="22"/>
                <w:lang w:val="lt-LT"/>
              </w:rPr>
              <w:t>k</w:t>
            </w:r>
            <w:r w:rsidRPr="00DC0C5C">
              <w:rPr>
                <w:rFonts w:eastAsia="Calibri"/>
                <w:sz w:val="22"/>
                <w:szCs w:val="22"/>
                <w:lang w:val="lt-LT"/>
              </w:rPr>
              <w:t xml:space="preserve">raštai nupoliruoti. Gaminys kabinamas ant sienos. </w:t>
            </w:r>
          </w:p>
          <w:p w14:paraId="30B55FE3" w14:textId="521BB3BC" w:rsidR="005F3955" w:rsidRPr="005060F9" w:rsidRDefault="005F3955" w:rsidP="005060F9">
            <w:pPr>
              <w:pStyle w:val="Sraopastraipa"/>
              <w:widowControl w:val="0"/>
              <w:numPr>
                <w:ilvl w:val="0"/>
                <w:numId w:val="31"/>
              </w:numPr>
              <w:spacing w:before="120" w:after="120"/>
              <w:ind w:left="470" w:hanging="357"/>
              <w:contextualSpacing w:val="0"/>
              <w:jc w:val="both"/>
              <w:rPr>
                <w:rFonts w:eastAsia="Calibri"/>
                <w:sz w:val="22"/>
                <w:szCs w:val="22"/>
                <w:lang w:val="lt-LT"/>
              </w:rPr>
            </w:pPr>
            <w:r w:rsidRPr="005F3955">
              <w:rPr>
                <w:sz w:val="22"/>
                <w:szCs w:val="22"/>
                <w:lang w:val="lt-LT"/>
              </w:rPr>
              <w:t>Lankstų atidarymo ciklas ne mažiau kaip 100 000 ciklų, patvirtintas LGA sertifikatu arba kitu lygiaverčiu nepriklausomos bandymų / sertifikavimo įstaigos sertifikatu, bandymų protokolu arba kitu techniniu dokumentu.</w:t>
            </w:r>
          </w:p>
          <w:p w14:paraId="59821C6F" w14:textId="77777777" w:rsidR="002137B8" w:rsidRPr="00DC0C5C" w:rsidRDefault="008955AF" w:rsidP="002137B8">
            <w:pPr>
              <w:pStyle w:val="Sraopastraipa"/>
              <w:widowControl w:val="0"/>
              <w:numPr>
                <w:ilvl w:val="0"/>
                <w:numId w:val="31"/>
              </w:numPr>
              <w:spacing w:before="120" w:after="120"/>
              <w:ind w:left="470" w:hanging="357"/>
              <w:contextualSpacing w:val="0"/>
              <w:jc w:val="both"/>
              <w:rPr>
                <w:rFonts w:eastAsia="Calibri"/>
                <w:sz w:val="22"/>
                <w:szCs w:val="22"/>
                <w:lang w:val="lt-LT"/>
              </w:rPr>
            </w:pPr>
            <w:r w:rsidRPr="00DC0C5C">
              <w:rPr>
                <w:rFonts w:eastAsia="Calibri"/>
                <w:sz w:val="22"/>
                <w:szCs w:val="22"/>
                <w:lang w:val="lt-LT"/>
              </w:rPr>
              <w:t>Konstrukcija turi būti pagaminta taip, kad užtikrintų gaminio stabilumą ir saugumą eksploatuojant.</w:t>
            </w:r>
          </w:p>
          <w:p w14:paraId="407C26EE" w14:textId="14EA40E9" w:rsidR="005060F9" w:rsidRPr="00B30934" w:rsidRDefault="005060F9" w:rsidP="005060F9">
            <w:pPr>
              <w:pStyle w:val="Sraopastraipa"/>
              <w:widowControl w:val="0"/>
              <w:numPr>
                <w:ilvl w:val="0"/>
                <w:numId w:val="31"/>
              </w:numPr>
              <w:spacing w:before="120" w:after="120"/>
              <w:ind w:left="470" w:hanging="357"/>
              <w:contextualSpacing w:val="0"/>
              <w:jc w:val="both"/>
              <w:rPr>
                <w:rFonts w:eastAsia="Calibri"/>
                <w:sz w:val="22"/>
                <w:szCs w:val="22"/>
                <w:lang w:val="lt-LT"/>
              </w:rPr>
            </w:pPr>
            <w:r w:rsidRPr="005060F9">
              <w:rPr>
                <w:sz w:val="22"/>
                <w:szCs w:val="22"/>
                <w:lang w:val="lt-LT"/>
              </w:rPr>
              <w:t xml:space="preserve">LMDP ar lygiavertės medžiagos plokštė turi turėti Higienos </w:t>
            </w:r>
            <w:r w:rsidRPr="00B30934">
              <w:rPr>
                <w:sz w:val="22"/>
                <w:szCs w:val="22"/>
                <w:lang w:val="lt-LT"/>
              </w:rPr>
              <w:t>sertifikatą</w:t>
            </w:r>
            <w:r w:rsidRPr="00B30934">
              <w:rPr>
                <w:b/>
                <w:bCs/>
                <w:sz w:val="22"/>
                <w:szCs w:val="22"/>
                <w:lang w:val="lt-LT"/>
              </w:rPr>
              <w:t xml:space="preserve"> </w:t>
            </w:r>
            <w:r w:rsidRPr="00B30934">
              <w:rPr>
                <w:sz w:val="22"/>
                <w:szCs w:val="22"/>
                <w:lang w:val="lt-LT"/>
              </w:rPr>
              <w:t>ar lygiavertį dokumentą, patvirtinantį plokštės atitiktį sveikatos saugos ir cheminių medžiagų emisijų reikalavimams.</w:t>
            </w:r>
          </w:p>
          <w:p w14:paraId="45A0E9D3" w14:textId="77777777" w:rsidR="00F27E85" w:rsidRDefault="008955AF" w:rsidP="00F27E85">
            <w:pPr>
              <w:pStyle w:val="Sraopastraipa"/>
              <w:widowControl w:val="0"/>
              <w:numPr>
                <w:ilvl w:val="0"/>
                <w:numId w:val="31"/>
              </w:numPr>
              <w:spacing w:before="120" w:after="120"/>
              <w:ind w:left="470" w:hanging="357"/>
              <w:contextualSpacing w:val="0"/>
              <w:jc w:val="both"/>
              <w:rPr>
                <w:rFonts w:eastAsia="Calibri"/>
                <w:sz w:val="22"/>
                <w:szCs w:val="22"/>
                <w:lang w:val="lt-LT"/>
              </w:rPr>
            </w:pPr>
            <w:r w:rsidRPr="00B30934">
              <w:rPr>
                <w:rFonts w:eastAsia="Calibri"/>
                <w:sz w:val="22"/>
                <w:szCs w:val="22"/>
                <w:lang w:val="lt-LT"/>
              </w:rPr>
              <w:t xml:space="preserve">Gaminio spalva turi būti derinama su </w:t>
            </w:r>
            <w:r w:rsidR="005060F9" w:rsidRPr="00B30934">
              <w:rPr>
                <w:rFonts w:eastAsia="Calibri"/>
                <w:sz w:val="22"/>
                <w:szCs w:val="22"/>
                <w:lang w:val="lt-LT"/>
              </w:rPr>
              <w:t>perkančiąja organizacija</w:t>
            </w:r>
            <w:r w:rsidRPr="00B30934">
              <w:rPr>
                <w:rFonts w:eastAsia="Calibri"/>
                <w:sz w:val="22"/>
                <w:szCs w:val="22"/>
                <w:lang w:val="lt-LT"/>
              </w:rPr>
              <w:t xml:space="preserve"> sutarties vykdymo metu.</w:t>
            </w:r>
            <w:r w:rsidR="00C57BE7" w:rsidRPr="00B30934">
              <w:rPr>
                <w:rFonts w:eastAsia="Calibri"/>
                <w:sz w:val="22"/>
                <w:szCs w:val="22"/>
                <w:lang w:val="lt-LT"/>
              </w:rPr>
              <w:t xml:space="preserve"> </w:t>
            </w:r>
          </w:p>
          <w:p w14:paraId="21012E15" w14:textId="5BED9CB0" w:rsidR="00B30934" w:rsidRPr="00F27E85" w:rsidRDefault="00B30934" w:rsidP="00F27E85">
            <w:pPr>
              <w:pStyle w:val="Sraopastraipa"/>
              <w:widowControl w:val="0"/>
              <w:numPr>
                <w:ilvl w:val="0"/>
                <w:numId w:val="31"/>
              </w:numPr>
              <w:spacing w:before="120" w:after="120"/>
              <w:ind w:left="470" w:hanging="357"/>
              <w:contextualSpacing w:val="0"/>
              <w:jc w:val="both"/>
              <w:rPr>
                <w:rFonts w:eastAsia="Calibri"/>
                <w:sz w:val="22"/>
                <w:szCs w:val="22"/>
                <w:lang w:val="lt-LT"/>
              </w:rPr>
            </w:pPr>
            <w:r w:rsidRPr="00F27E85">
              <w:rPr>
                <w:sz w:val="22"/>
                <w:szCs w:val="22"/>
                <w:lang w:val="lt-LT"/>
              </w:rPr>
              <w:t xml:space="preserve">Tiekėjas sutarties vykdymo metu turės pasiūlyti rinktis spalvas LMDP plokštėms ar lygiavertės medžiagos plokštėms iš ne mažiau kaip 10 vienspalvių, ne mažiau kaip 10 medžio imitacijos atspalvių. </w:t>
            </w:r>
          </w:p>
          <w:p w14:paraId="3257FB07" w14:textId="78F8CBF8" w:rsidR="005060F9" w:rsidRPr="005060F9" w:rsidRDefault="005060F9" w:rsidP="005060F9">
            <w:pPr>
              <w:pStyle w:val="Sraopastraipa"/>
              <w:widowControl w:val="0"/>
              <w:numPr>
                <w:ilvl w:val="0"/>
                <w:numId w:val="31"/>
              </w:numPr>
              <w:spacing w:before="120" w:after="120"/>
              <w:ind w:left="470" w:hanging="357"/>
              <w:contextualSpacing w:val="0"/>
              <w:jc w:val="both"/>
              <w:rPr>
                <w:rFonts w:eastAsia="Calibri"/>
                <w:sz w:val="22"/>
                <w:szCs w:val="22"/>
                <w:lang w:val="lt-LT"/>
              </w:rPr>
            </w:pPr>
            <w:r w:rsidRPr="005060F9">
              <w:rPr>
                <w:sz w:val="22"/>
                <w:szCs w:val="22"/>
                <w:lang w:val="lt-LT"/>
              </w:rPr>
              <w:t>Gaminiui turi būti taikoma ne trumpesnė nei 24 mėn. garantija nuo gaminio (baldo) perdavimo-priėmimo akto pasirašymo dienos.</w:t>
            </w:r>
          </w:p>
        </w:tc>
        <w:tc>
          <w:tcPr>
            <w:tcW w:w="4678" w:type="dxa"/>
          </w:tcPr>
          <w:p w14:paraId="28216A0F" w14:textId="77777777" w:rsidR="00D54FBD" w:rsidRPr="00DC0C5C" w:rsidRDefault="00D54FBD" w:rsidP="00D54FBD">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24EE94B2" w14:textId="77777777" w:rsidR="00D54FBD" w:rsidRPr="00DC0C5C" w:rsidRDefault="00D54FBD" w:rsidP="00D54FBD">
            <w:pPr>
              <w:rPr>
                <w:rFonts w:eastAsia="Times New Roman"/>
                <w:b/>
                <w:i/>
                <w:iCs/>
                <w:kern w:val="1"/>
                <w:sz w:val="22"/>
                <w:szCs w:val="22"/>
                <w:lang w:val="lt-LT" w:eastAsia="ar-SA"/>
              </w:rPr>
            </w:pPr>
          </w:p>
          <w:p w14:paraId="6FCB42EF" w14:textId="77777777" w:rsidR="00D54FBD" w:rsidRPr="00DC0C5C" w:rsidRDefault="00D54FBD" w:rsidP="00D54FBD">
            <w:pPr>
              <w:widowControl w:val="0"/>
              <w:jc w:val="both"/>
              <w:rPr>
                <w:i/>
                <w:iCs/>
                <w:sz w:val="22"/>
                <w:szCs w:val="22"/>
                <w:lang w:val="lt-LT"/>
              </w:rPr>
            </w:pPr>
          </w:p>
          <w:p w14:paraId="63D3B598" w14:textId="77777777" w:rsidR="00D54FBD" w:rsidRPr="00DC0C5C" w:rsidRDefault="00D54FBD" w:rsidP="00D54FBD">
            <w:pPr>
              <w:jc w:val="center"/>
              <w:rPr>
                <w:rFonts w:eastAsia="Times New Roman"/>
                <w:bCs/>
                <w:i/>
                <w:iCs/>
                <w:color w:val="FF0000"/>
                <w:kern w:val="1"/>
                <w:sz w:val="22"/>
                <w:szCs w:val="22"/>
                <w:lang w:val="lt-LT" w:eastAsia="ar-SA"/>
              </w:rPr>
            </w:pPr>
          </w:p>
          <w:p w14:paraId="4BEA8247" w14:textId="77777777" w:rsidR="00D54FBD" w:rsidRPr="00DC0C5C" w:rsidRDefault="00D54FBD" w:rsidP="00D54FBD">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7E94B382" w14:textId="77777777" w:rsidR="00D54FBD" w:rsidRPr="00DC0C5C" w:rsidRDefault="00D54FBD" w:rsidP="00D54FBD">
            <w:pPr>
              <w:jc w:val="center"/>
              <w:rPr>
                <w:rFonts w:eastAsia="Times New Roman"/>
                <w:bCs/>
                <w:i/>
                <w:iCs/>
                <w:color w:val="FF0000"/>
                <w:kern w:val="1"/>
                <w:sz w:val="22"/>
                <w:szCs w:val="22"/>
                <w:lang w:val="lt-LT" w:eastAsia="ar-SA"/>
              </w:rPr>
            </w:pPr>
          </w:p>
          <w:p w14:paraId="29B77AA3" w14:textId="77777777" w:rsidR="00D54FBD" w:rsidRPr="00DC0C5C" w:rsidRDefault="00D54FBD" w:rsidP="00D54FBD">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(dėl lentelės pildymo žr. pastabas po šia lentele „Reikalavimai dėl techninės specifikacijos pildymo*; tiekėjai privalo atidžiai ir kruopščiai užpildyti prašomus duomenis, kitu atveju tai gali lemti pasiūlymo atmetimą)</w:t>
            </w:r>
          </w:p>
          <w:p w14:paraId="1CC4446E" w14:textId="77777777" w:rsidR="008955AF" w:rsidRPr="00DC0C5C" w:rsidRDefault="008955AF" w:rsidP="00D54FBD">
            <w:pPr>
              <w:widowControl w:val="0"/>
              <w:jc w:val="both"/>
              <w:rPr>
                <w:rFonts w:eastAsia="Calibri"/>
                <w:sz w:val="22"/>
                <w:szCs w:val="22"/>
                <w:lang w:val="lt-LT"/>
              </w:rPr>
            </w:pPr>
          </w:p>
        </w:tc>
      </w:tr>
      <w:tr w:rsidR="008955AF" w:rsidRPr="00DC0C5C" w14:paraId="53C132EB" w14:textId="3081F63F" w:rsidTr="0096791D">
        <w:tc>
          <w:tcPr>
            <w:tcW w:w="568" w:type="dxa"/>
          </w:tcPr>
          <w:p w14:paraId="3FA96288" w14:textId="473BCDA9"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t xml:space="preserve">3. </w:t>
            </w:r>
          </w:p>
        </w:tc>
        <w:tc>
          <w:tcPr>
            <w:tcW w:w="4111" w:type="dxa"/>
          </w:tcPr>
          <w:p w14:paraId="5932C58B" w14:textId="65B6C6BD"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bCs/>
                <w:lang w:eastAsia="en-GB"/>
              </w:rPr>
            </w:pPr>
            <w:proofErr w:type="spellStart"/>
            <w:r w:rsidRPr="00DC0C5C">
              <w:rPr>
                <w:rFonts w:eastAsia="Times New Roman" w:cs="Times New Roman"/>
                <w:b/>
                <w:bCs/>
                <w:lang w:eastAsia="en-GB"/>
              </w:rPr>
              <w:t>Budėtojo</w:t>
            </w:r>
            <w:proofErr w:type="spellEnd"/>
            <w:r w:rsidRPr="00DC0C5C">
              <w:rPr>
                <w:rFonts w:eastAsia="Times New Roman" w:cs="Times New Roman"/>
                <w:b/>
                <w:bCs/>
                <w:lang w:eastAsia="en-GB"/>
              </w:rPr>
              <w:t xml:space="preserve"> </w:t>
            </w:r>
            <w:proofErr w:type="spellStart"/>
            <w:r w:rsidRPr="00DC0C5C">
              <w:rPr>
                <w:rFonts w:eastAsia="Times New Roman" w:cs="Times New Roman"/>
                <w:b/>
                <w:bCs/>
                <w:lang w:eastAsia="en-GB"/>
              </w:rPr>
              <w:t>spinta</w:t>
            </w:r>
            <w:proofErr w:type="spellEnd"/>
            <w:r w:rsidRPr="00DC0C5C">
              <w:rPr>
                <w:rFonts w:eastAsia="Times New Roman" w:cs="Times New Roman"/>
                <w:b/>
                <w:bCs/>
                <w:lang w:eastAsia="en-GB"/>
              </w:rPr>
              <w:t xml:space="preserve">  </w:t>
            </w:r>
          </w:p>
          <w:p w14:paraId="50572EF8" w14:textId="577A605C"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4C11CFA1" w14:textId="6EC1A41E"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lang w:eastAsia="en-GB"/>
              </w:rPr>
            </w:pPr>
          </w:p>
          <w:p w14:paraId="46671632" w14:textId="77777777"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6035DD09" w14:textId="2FF335A0" w:rsidR="008955AF" w:rsidRPr="00DC0C5C" w:rsidRDefault="00977643" w:rsidP="00A730B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C0C5C">
              <w:rPr>
                <w:rFonts w:cs="Times New Roman"/>
                <w:noProof/>
              </w:rPr>
              <w:lastRenderedPageBreak/>
              <w:drawing>
                <wp:anchor distT="0" distB="0" distL="114300" distR="114300" simplePos="0" relativeHeight="251663360" behindDoc="1" locked="0" layoutInCell="1" allowOverlap="1" wp14:anchorId="14922772" wp14:editId="3EBCA581">
                  <wp:simplePos x="0" y="0"/>
                  <wp:positionH relativeFrom="column">
                    <wp:posOffset>-50165</wp:posOffset>
                  </wp:positionH>
                  <wp:positionV relativeFrom="paragraph">
                    <wp:posOffset>157480</wp:posOffset>
                  </wp:positionV>
                  <wp:extent cx="2556510" cy="1908810"/>
                  <wp:effectExtent l="0" t="0" r="0" b="0"/>
                  <wp:wrapTight wrapText="bothSides">
                    <wp:wrapPolygon edited="0">
                      <wp:start x="0" y="0"/>
                      <wp:lineTo x="0" y="21341"/>
                      <wp:lineTo x="21407" y="21341"/>
                      <wp:lineTo x="21407" y="0"/>
                      <wp:lineTo x="0" y="0"/>
                    </wp:wrapPolygon>
                  </wp:wrapTight>
                  <wp:docPr id="10" name="image22.png">
                    <a:extLst xmlns:a="http://schemas.openxmlformats.org/drawingml/2006/main">
                      <a:ext uri="{FF2B5EF4-FFF2-40B4-BE49-F238E27FC236}">
                        <a16:creationId xmlns:a16="http://schemas.microsoft.com/office/drawing/2014/main" id="{B1702D51-760B-524E-836F-2B2F384B83BF}"/>
                      </a:ext>
                    </a:extLst>
                  </wp:docPr>
                  <wp:cNvGraphicFramePr/>
                  <a:graphic xmlns:a="http://schemas.openxmlformats.org/drawingml/2006/main">
                    <a:graphicData uri="http://schemas.openxmlformats.org/drawingml/2006/picture">
                      <pic:pic xmlns:pic="http://schemas.openxmlformats.org/drawingml/2006/picture">
                        <pic:nvPicPr>
                          <pic:cNvPr id="10" name="image22.png">
                            <a:extLst>
                              <a:ext uri="{FF2B5EF4-FFF2-40B4-BE49-F238E27FC236}">
                                <a16:creationId xmlns:a16="http://schemas.microsoft.com/office/drawing/2014/main" id="{B1702D51-760B-524E-836F-2B2F384B83BF}"/>
                              </a:ext>
                            </a:extLst>
                          </pic:cNvPr>
                          <pic:cNvPicPr preferRelativeResize="0"/>
                        </pic:nvPicPr>
                        <pic:blipFill>
                          <a:blip r:embed="rId13" cstate="print">
                            <a:extLst>
                              <a:ext uri="{28A0092B-C50C-407E-A947-70E740481C1C}">
                                <a14:useLocalDpi xmlns:a14="http://schemas.microsoft.com/office/drawing/2010/main" val="0"/>
                              </a:ext>
                            </a:extLst>
                          </a:blip>
                          <a:stretch>
                            <a:fillRect/>
                          </a:stretch>
                        </pic:blipFill>
                        <pic:spPr>
                          <a:xfrm>
                            <a:off x="0" y="0"/>
                            <a:ext cx="2556510" cy="1908810"/>
                          </a:xfrm>
                          <a:prstGeom prst="rect">
                            <a:avLst/>
                          </a:prstGeom>
                          <a:noFill/>
                        </pic:spPr>
                      </pic:pic>
                    </a:graphicData>
                  </a:graphic>
                </wp:anchor>
              </w:drawing>
            </w:r>
          </w:p>
        </w:tc>
        <w:tc>
          <w:tcPr>
            <w:tcW w:w="850" w:type="dxa"/>
          </w:tcPr>
          <w:p w14:paraId="0D6D961D" w14:textId="71C45C5C" w:rsidR="008955AF" w:rsidRPr="00DC0C5C" w:rsidRDefault="008955AF"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1</w:t>
            </w:r>
          </w:p>
        </w:tc>
        <w:tc>
          <w:tcPr>
            <w:tcW w:w="5245" w:type="dxa"/>
          </w:tcPr>
          <w:p w14:paraId="5163245A" w14:textId="77777777" w:rsidR="00D54FBD" w:rsidRPr="00DC0C5C" w:rsidRDefault="00D54FBD" w:rsidP="00D54FBD">
            <w:pPr>
              <w:pStyle w:val="Sraopastraipa"/>
              <w:widowControl w:val="0"/>
              <w:jc w:val="both"/>
              <w:rPr>
                <w:sz w:val="22"/>
                <w:szCs w:val="22"/>
                <w:lang w:val="lt-LT"/>
              </w:rPr>
            </w:pPr>
          </w:p>
          <w:p w14:paraId="51FB8EC4" w14:textId="77777777" w:rsidR="00D54FBD" w:rsidRPr="00DC0C5C" w:rsidRDefault="00D54FBD" w:rsidP="00D54FBD">
            <w:pPr>
              <w:pStyle w:val="Sraopastraipa"/>
              <w:widowControl w:val="0"/>
              <w:jc w:val="both"/>
              <w:rPr>
                <w:sz w:val="22"/>
                <w:szCs w:val="22"/>
                <w:lang w:val="lt-LT"/>
              </w:rPr>
            </w:pPr>
          </w:p>
          <w:p w14:paraId="1DFEB106" w14:textId="2BF1BCCB" w:rsidR="00F27E85" w:rsidRPr="00F27E85" w:rsidRDefault="00F27E85" w:rsidP="00F27E85">
            <w:pPr>
              <w:pStyle w:val="Sraopastraipa"/>
              <w:widowControl w:val="0"/>
              <w:numPr>
                <w:ilvl w:val="0"/>
                <w:numId w:val="32"/>
              </w:numPr>
              <w:spacing w:before="120" w:after="120"/>
              <w:ind w:left="470" w:hanging="357"/>
              <w:contextualSpacing w:val="0"/>
              <w:jc w:val="both"/>
              <w:rPr>
                <w:sz w:val="22"/>
                <w:szCs w:val="22"/>
                <w:lang w:val="lt-LT"/>
              </w:rPr>
            </w:pPr>
            <w:r w:rsidRPr="00F27E85">
              <w:rPr>
                <w:sz w:val="22"/>
                <w:szCs w:val="22"/>
                <w:lang w:val="lt-LT"/>
              </w:rPr>
              <w:t>Spinta, plotis 2400 mm, gylis 600 mm, aukštis 1800 mm,  galima paklaida visiems matmenims +/- 50 mm.</w:t>
            </w:r>
          </w:p>
          <w:p w14:paraId="1A0857CE" w14:textId="75E2EF2E" w:rsidR="00EB2C23" w:rsidRPr="000557E7"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Baldinė </w:t>
            </w:r>
            <w:r w:rsidRPr="000557E7">
              <w:rPr>
                <w:sz w:val="22"/>
                <w:szCs w:val="22"/>
                <w:lang w:val="lt-LT"/>
              </w:rPr>
              <w:t xml:space="preserve">dalis gaminama iš ne mažiau kaip 18 mm storio iš abiejų pusių </w:t>
            </w:r>
            <w:proofErr w:type="spellStart"/>
            <w:r w:rsidRPr="000557E7">
              <w:rPr>
                <w:sz w:val="22"/>
                <w:szCs w:val="22"/>
                <w:lang w:val="lt-LT"/>
              </w:rPr>
              <w:t>melaminu</w:t>
            </w:r>
            <w:proofErr w:type="spellEnd"/>
            <w:r w:rsidRPr="000557E7">
              <w:rPr>
                <w:sz w:val="22"/>
                <w:szCs w:val="22"/>
                <w:lang w:val="lt-LT"/>
              </w:rPr>
              <w:t xml:space="preserve"> ar lygiaverte danga dengtos medžio drožlių plokštės ar lygiavertės medžiagos plokštės, kraštai laminuojami tos pačios spalvos kaip plok</w:t>
            </w:r>
            <w:r w:rsidR="000557E7">
              <w:rPr>
                <w:sz w:val="22"/>
                <w:szCs w:val="22"/>
                <w:lang w:val="lt-LT"/>
              </w:rPr>
              <w:t>štė</w:t>
            </w:r>
            <w:r w:rsidRPr="000557E7">
              <w:rPr>
                <w:sz w:val="22"/>
                <w:szCs w:val="22"/>
                <w:lang w:val="lt-LT"/>
              </w:rPr>
              <w:t xml:space="preserve"> PVC/ABS </w:t>
            </w:r>
            <w:r w:rsidR="000557E7" w:rsidRPr="000557E7">
              <w:rPr>
                <w:sz w:val="22"/>
                <w:szCs w:val="22"/>
                <w:lang w:val="lt-LT"/>
              </w:rPr>
              <w:t xml:space="preserve">arba lygiaverte </w:t>
            </w:r>
            <w:r w:rsidRPr="000557E7">
              <w:rPr>
                <w:sz w:val="22"/>
                <w:szCs w:val="22"/>
                <w:lang w:val="lt-LT"/>
              </w:rPr>
              <w:lastRenderedPageBreak/>
              <w:t>briauna</w:t>
            </w:r>
            <w:r w:rsidR="000557E7" w:rsidRPr="000557E7">
              <w:rPr>
                <w:sz w:val="22"/>
                <w:szCs w:val="22"/>
                <w:lang w:val="lt-LT"/>
              </w:rPr>
              <w:t>.</w:t>
            </w:r>
          </w:p>
          <w:p w14:paraId="73A9575D" w14:textId="77777777" w:rsidR="00EB2C23" w:rsidRPr="00C578E8"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Visi fasadai bei </w:t>
            </w:r>
            <w:r w:rsidRPr="00C578E8">
              <w:rPr>
                <w:sz w:val="22"/>
                <w:szCs w:val="22"/>
                <w:lang w:val="lt-LT"/>
              </w:rPr>
              <w:t xml:space="preserve">atvirų nišų briaunos </w:t>
            </w:r>
            <w:r w:rsidRPr="00C578E8">
              <w:rPr>
                <w:rFonts w:eastAsia="Calibri"/>
                <w:sz w:val="22"/>
                <w:szCs w:val="22"/>
                <w:lang w:val="lt-LT"/>
              </w:rPr>
              <w:t xml:space="preserve">kantuojamos ne mažiau </w:t>
            </w:r>
            <w:r w:rsidRPr="00C578E8">
              <w:rPr>
                <w:sz w:val="22"/>
                <w:szCs w:val="22"/>
                <w:lang w:val="lt-LT"/>
              </w:rPr>
              <w:t>kaip 0,8 mm PVC/ABS arba lygiaverte briauna.</w:t>
            </w:r>
          </w:p>
          <w:p w14:paraId="1726D170" w14:textId="77777777" w:rsidR="00EB2C23" w:rsidRPr="00B30934"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C578E8">
              <w:rPr>
                <w:sz w:val="22"/>
                <w:szCs w:val="22"/>
                <w:lang w:val="lt-LT"/>
              </w:rPr>
              <w:t>Nematomos, vidinės baldo briaunos kantuojamos ne mažiau 0,</w:t>
            </w:r>
            <w:r w:rsidRPr="00B30934">
              <w:rPr>
                <w:sz w:val="22"/>
                <w:szCs w:val="22"/>
                <w:lang w:val="lt-LT"/>
              </w:rPr>
              <w:t>4 mm PVC/ABS arba lygiaverte briauna.</w:t>
            </w:r>
          </w:p>
          <w:p w14:paraId="6DB27BA2" w14:textId="2002C5B6" w:rsidR="00EB2C23" w:rsidRPr="00B30934"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B30934">
              <w:rPr>
                <w:sz w:val="22"/>
                <w:szCs w:val="22"/>
                <w:lang w:val="lt-LT"/>
              </w:rPr>
              <w:t>Spinta suskaidyta į 2 segmentus po 1200 mm pločio ir 1800</w:t>
            </w:r>
            <w:r w:rsidR="00C578E8" w:rsidRPr="00B30934">
              <w:rPr>
                <w:sz w:val="22"/>
                <w:szCs w:val="22"/>
                <w:lang w:val="lt-LT"/>
              </w:rPr>
              <w:t xml:space="preserve"> mm</w:t>
            </w:r>
            <w:r w:rsidRPr="00B30934">
              <w:rPr>
                <w:sz w:val="22"/>
                <w:szCs w:val="22"/>
                <w:lang w:val="lt-LT"/>
              </w:rPr>
              <w:t xml:space="preserve"> aukščio:</w:t>
            </w:r>
            <w:r w:rsidR="00411C62" w:rsidRPr="00B30934">
              <w:rPr>
                <w:sz w:val="22"/>
                <w:szCs w:val="22"/>
                <w:lang w:val="lt-LT"/>
              </w:rPr>
              <w:t xml:space="preserve"> </w:t>
            </w:r>
          </w:p>
          <w:p w14:paraId="56F66775" w14:textId="4930A2CE"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1 segmentas </w:t>
            </w:r>
            <w:r w:rsidR="00C578E8">
              <w:rPr>
                <w:sz w:val="22"/>
                <w:szCs w:val="22"/>
                <w:lang w:val="lt-LT"/>
              </w:rPr>
              <w:t>–</w:t>
            </w:r>
            <w:r w:rsidRPr="00DC0C5C">
              <w:rPr>
                <w:sz w:val="22"/>
                <w:szCs w:val="22"/>
                <w:lang w:val="lt-LT"/>
              </w:rPr>
              <w:t xml:space="preserve"> apatinėje dalyje uždara dviejų dalių spinta (</w:t>
            </w:r>
            <w:r w:rsidR="00C578E8">
              <w:rPr>
                <w:sz w:val="22"/>
                <w:szCs w:val="22"/>
                <w:lang w:val="lt-LT"/>
              </w:rPr>
              <w:t xml:space="preserve">aukštis </w:t>
            </w:r>
            <w:r w:rsidRPr="00DC0C5C">
              <w:rPr>
                <w:sz w:val="22"/>
                <w:szCs w:val="22"/>
                <w:lang w:val="lt-LT"/>
              </w:rPr>
              <w:t>900</w:t>
            </w:r>
            <w:r w:rsidR="00C578E8">
              <w:rPr>
                <w:sz w:val="22"/>
                <w:szCs w:val="22"/>
                <w:lang w:val="lt-LT"/>
              </w:rPr>
              <w:t xml:space="preserve"> mm</w:t>
            </w:r>
            <w:r w:rsidRPr="00DC0C5C">
              <w:rPr>
                <w:sz w:val="22"/>
                <w:szCs w:val="22"/>
                <w:lang w:val="lt-LT"/>
              </w:rPr>
              <w:t>)  su 1 LMDP</w:t>
            </w:r>
            <w:r w:rsidR="00C578E8">
              <w:rPr>
                <w:sz w:val="22"/>
                <w:szCs w:val="22"/>
                <w:lang w:val="lt-LT"/>
              </w:rPr>
              <w:t xml:space="preserve"> ar lygiavertės medžiagos</w:t>
            </w:r>
            <w:r w:rsidRPr="00DC0C5C">
              <w:rPr>
                <w:sz w:val="22"/>
                <w:szCs w:val="22"/>
                <w:lang w:val="lt-LT"/>
              </w:rPr>
              <w:t xml:space="preserve"> lentyna viduje</w:t>
            </w:r>
            <w:r w:rsidR="00C578E8">
              <w:rPr>
                <w:sz w:val="22"/>
                <w:szCs w:val="22"/>
                <w:lang w:val="lt-LT"/>
              </w:rPr>
              <w:t>.</w:t>
            </w:r>
          </w:p>
          <w:p w14:paraId="0AD18A96" w14:textId="07AE8C0A"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Virš uždaros dalies montuojamas skydas, kuris glaudžiamas prie sienos. Ant skydo montuojamos U  formos 6-ios atviros iš tos </w:t>
            </w:r>
            <w:r w:rsidRPr="00B30934">
              <w:rPr>
                <w:sz w:val="22"/>
                <w:szCs w:val="22"/>
                <w:lang w:val="lt-LT"/>
              </w:rPr>
              <w:t xml:space="preserve">pačios LMDP </w:t>
            </w:r>
            <w:r w:rsidR="00C578E8" w:rsidRPr="00B30934">
              <w:rPr>
                <w:sz w:val="22"/>
                <w:szCs w:val="22"/>
                <w:lang w:val="lt-LT"/>
              </w:rPr>
              <w:t xml:space="preserve">ar lygiavertės medžiagos </w:t>
            </w:r>
            <w:r w:rsidRPr="00B30934">
              <w:rPr>
                <w:sz w:val="22"/>
                <w:szCs w:val="22"/>
                <w:lang w:val="lt-LT"/>
              </w:rPr>
              <w:t xml:space="preserve">plokštės  lentynos/dėžutės </w:t>
            </w:r>
            <w:r w:rsidR="00411C62" w:rsidRPr="00B30934">
              <w:rPr>
                <w:sz w:val="22"/>
                <w:szCs w:val="22"/>
                <w:lang w:val="lt-LT"/>
              </w:rPr>
              <w:t xml:space="preserve">plotis </w:t>
            </w:r>
            <w:r w:rsidRPr="00B30934">
              <w:rPr>
                <w:sz w:val="22"/>
                <w:szCs w:val="22"/>
                <w:lang w:val="lt-LT"/>
              </w:rPr>
              <w:t>400</w:t>
            </w:r>
            <w:r w:rsidR="00B30934" w:rsidRPr="00B30934">
              <w:rPr>
                <w:sz w:val="22"/>
                <w:szCs w:val="22"/>
                <w:lang w:val="lt-LT"/>
              </w:rPr>
              <w:t xml:space="preserve"> mm, </w:t>
            </w:r>
            <w:r w:rsidR="00411C62" w:rsidRPr="00B30934">
              <w:rPr>
                <w:sz w:val="22"/>
                <w:szCs w:val="22"/>
                <w:lang w:val="lt-LT"/>
              </w:rPr>
              <w:t>gylis</w:t>
            </w:r>
            <w:r w:rsidR="00B30934" w:rsidRPr="00B30934">
              <w:rPr>
                <w:sz w:val="22"/>
                <w:szCs w:val="22"/>
                <w:lang w:val="lt-LT"/>
              </w:rPr>
              <w:t xml:space="preserve"> </w:t>
            </w:r>
            <w:r w:rsidRPr="00B30934">
              <w:rPr>
                <w:sz w:val="22"/>
                <w:szCs w:val="22"/>
                <w:lang w:val="lt-LT"/>
              </w:rPr>
              <w:t>200</w:t>
            </w:r>
            <w:r w:rsidR="00B30934" w:rsidRPr="00B30934">
              <w:rPr>
                <w:sz w:val="22"/>
                <w:szCs w:val="22"/>
                <w:lang w:val="lt-LT"/>
              </w:rPr>
              <w:t xml:space="preserve"> mm, </w:t>
            </w:r>
            <w:r w:rsidR="00411C62" w:rsidRPr="00B30934">
              <w:rPr>
                <w:sz w:val="22"/>
                <w:szCs w:val="22"/>
                <w:lang w:val="lt-LT"/>
              </w:rPr>
              <w:t>aukštis</w:t>
            </w:r>
            <w:r w:rsidR="00B30934" w:rsidRPr="00B30934">
              <w:rPr>
                <w:sz w:val="22"/>
                <w:szCs w:val="22"/>
                <w:lang w:val="lt-LT"/>
              </w:rPr>
              <w:t xml:space="preserve"> </w:t>
            </w:r>
            <w:r w:rsidRPr="00B30934">
              <w:rPr>
                <w:sz w:val="22"/>
                <w:szCs w:val="22"/>
                <w:lang w:val="lt-LT"/>
              </w:rPr>
              <w:t>50 mm</w:t>
            </w:r>
            <w:r w:rsidRPr="00DC0C5C">
              <w:rPr>
                <w:sz w:val="22"/>
                <w:szCs w:val="22"/>
                <w:lang w:val="lt-LT"/>
              </w:rPr>
              <w:t xml:space="preserve"> (su pakeltu perimetru </w:t>
            </w:r>
            <w:proofErr w:type="spellStart"/>
            <w:r w:rsidRPr="00DC0C5C">
              <w:rPr>
                <w:sz w:val="22"/>
                <w:szCs w:val="22"/>
                <w:lang w:val="lt-LT"/>
              </w:rPr>
              <w:t>borteliu</w:t>
            </w:r>
            <w:proofErr w:type="spellEnd"/>
            <w:r w:rsidRPr="00DC0C5C">
              <w:rPr>
                <w:sz w:val="22"/>
                <w:szCs w:val="22"/>
                <w:lang w:val="lt-LT"/>
              </w:rPr>
              <w:t>). Į dėžutės dugną integruojami kabliukai (ne mažiau kaip po 5 vnt.) raktams pakabinti. Dėžutės montuojamos vienodais atstumais.</w:t>
            </w:r>
          </w:p>
          <w:p w14:paraId="17837A6D" w14:textId="6D51C0F5"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1 segmentas </w:t>
            </w:r>
            <w:r w:rsidR="00C578E8">
              <w:rPr>
                <w:sz w:val="22"/>
                <w:szCs w:val="22"/>
                <w:lang w:val="lt-LT"/>
              </w:rPr>
              <w:t>–</w:t>
            </w:r>
            <w:r w:rsidRPr="00DC0C5C">
              <w:rPr>
                <w:sz w:val="22"/>
                <w:szCs w:val="22"/>
                <w:lang w:val="lt-LT"/>
              </w:rPr>
              <w:t xml:space="preserve"> apatinėje dalyje atvira spintelė (</w:t>
            </w:r>
            <w:r w:rsidR="00C578E8">
              <w:rPr>
                <w:sz w:val="22"/>
                <w:szCs w:val="22"/>
                <w:lang w:val="lt-LT"/>
              </w:rPr>
              <w:t xml:space="preserve">aukštis </w:t>
            </w:r>
            <w:r w:rsidRPr="00DC0C5C">
              <w:rPr>
                <w:sz w:val="22"/>
                <w:szCs w:val="22"/>
                <w:lang w:val="lt-LT"/>
              </w:rPr>
              <w:t>900</w:t>
            </w:r>
            <w:r w:rsidR="005730A5" w:rsidRPr="00DC0C5C">
              <w:rPr>
                <w:sz w:val="22"/>
                <w:szCs w:val="22"/>
                <w:lang w:val="lt-LT"/>
              </w:rPr>
              <w:t xml:space="preserve"> mm </w:t>
            </w:r>
            <w:r w:rsidRPr="00DC0C5C">
              <w:rPr>
                <w:sz w:val="22"/>
                <w:szCs w:val="22"/>
                <w:lang w:val="lt-LT"/>
              </w:rPr>
              <w:t xml:space="preserve">su viena horizontalia lentyna, per vidurį statmenai skiriančia LMDP </w:t>
            </w:r>
            <w:r w:rsidR="00C578E8">
              <w:rPr>
                <w:sz w:val="22"/>
                <w:szCs w:val="22"/>
                <w:lang w:val="lt-LT"/>
              </w:rPr>
              <w:t xml:space="preserve">ar lygiavertės medžiagos </w:t>
            </w:r>
            <w:r w:rsidRPr="00DC0C5C">
              <w:rPr>
                <w:sz w:val="22"/>
                <w:szCs w:val="22"/>
                <w:lang w:val="lt-LT"/>
              </w:rPr>
              <w:t>plokšte</w:t>
            </w:r>
            <w:r w:rsidR="00C578E8">
              <w:rPr>
                <w:sz w:val="22"/>
                <w:szCs w:val="22"/>
                <w:lang w:val="lt-LT"/>
              </w:rPr>
              <w:t>.</w:t>
            </w:r>
          </w:p>
          <w:p w14:paraId="06D83731" w14:textId="77777777"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Virš atvirų lentynų dalies montuojama 4 vienodo gabarito uždaroma durelėmis spintelė. </w:t>
            </w:r>
          </w:p>
          <w:p w14:paraId="5B29618F" w14:textId="77777777"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Viduje ne mažiau kaip po dvi lentynas. </w:t>
            </w:r>
          </w:p>
          <w:p w14:paraId="1344F490" w14:textId="1AFEAC03"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Spinta montuojama ant 100 mm aukščio kojelių, kuri dengiama analogiškos spalvos kaip ir visa spinta LMDP </w:t>
            </w:r>
            <w:r w:rsidR="0081178F">
              <w:rPr>
                <w:sz w:val="22"/>
                <w:szCs w:val="22"/>
                <w:lang w:val="lt-LT"/>
              </w:rPr>
              <w:t xml:space="preserve">ar lygiavertės medžiagos </w:t>
            </w:r>
            <w:r w:rsidRPr="00DC0C5C">
              <w:rPr>
                <w:sz w:val="22"/>
                <w:szCs w:val="22"/>
                <w:lang w:val="lt-LT"/>
              </w:rPr>
              <w:t>plokšte</w:t>
            </w:r>
            <w:r w:rsidR="0081178F">
              <w:rPr>
                <w:sz w:val="22"/>
                <w:szCs w:val="22"/>
                <w:lang w:val="lt-LT"/>
              </w:rPr>
              <w:t>.</w:t>
            </w:r>
          </w:p>
          <w:p w14:paraId="2ECA4146" w14:textId="49552902" w:rsidR="00EB2C23" w:rsidRPr="00DC0C5C" w:rsidRDefault="008955AF" w:rsidP="00EB2C2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Rankenėlės juodos</w:t>
            </w:r>
            <w:r w:rsidR="005730A5" w:rsidRPr="00DC0C5C">
              <w:rPr>
                <w:sz w:val="22"/>
                <w:szCs w:val="22"/>
                <w:lang w:val="lt-LT"/>
              </w:rPr>
              <w:t xml:space="preserve">, </w:t>
            </w:r>
            <w:r w:rsidRPr="00DC0C5C">
              <w:rPr>
                <w:sz w:val="22"/>
                <w:szCs w:val="22"/>
                <w:lang w:val="lt-LT"/>
              </w:rPr>
              <w:t>ilgis 232 mm</w:t>
            </w:r>
            <w:r w:rsidR="005730A5" w:rsidRPr="00DC0C5C">
              <w:rPr>
                <w:sz w:val="22"/>
                <w:szCs w:val="22"/>
                <w:lang w:val="lt-LT"/>
              </w:rPr>
              <w:t>.</w:t>
            </w:r>
          </w:p>
          <w:p w14:paraId="6A340A7D" w14:textId="1A9C55E8" w:rsidR="002F04FC" w:rsidRPr="008848D3" w:rsidRDefault="002F04FC" w:rsidP="008848D3">
            <w:pPr>
              <w:pStyle w:val="Sraopastraipa"/>
              <w:widowControl w:val="0"/>
              <w:numPr>
                <w:ilvl w:val="0"/>
                <w:numId w:val="32"/>
              </w:numPr>
              <w:spacing w:before="120" w:after="120"/>
              <w:ind w:left="470" w:hanging="357"/>
              <w:contextualSpacing w:val="0"/>
              <w:jc w:val="both"/>
              <w:rPr>
                <w:sz w:val="22"/>
                <w:szCs w:val="22"/>
                <w:lang w:val="lt-LT"/>
              </w:rPr>
            </w:pPr>
            <w:r w:rsidRPr="002F04FC">
              <w:rPr>
                <w:sz w:val="22"/>
                <w:szCs w:val="22"/>
                <w:lang w:val="lt-LT"/>
              </w:rPr>
              <w:t xml:space="preserve">Tiekėjas privalės parengti </w:t>
            </w:r>
            <w:r w:rsidRPr="002F04FC">
              <w:rPr>
                <w:sz w:val="22"/>
                <w:szCs w:val="22"/>
                <w:lang w:val="lt-LT" w:eastAsia="lt-LT"/>
              </w:rPr>
              <w:t xml:space="preserve">gaminio gamybinius / darbo brėžinius, projekcijas, atitinkančias visus techninės specifikacijos reikalavimus, ir suderinti su </w:t>
            </w:r>
            <w:r w:rsidRPr="002F04FC">
              <w:rPr>
                <w:sz w:val="22"/>
                <w:szCs w:val="22"/>
                <w:lang w:val="lt-LT" w:eastAsia="lt-LT"/>
              </w:rPr>
              <w:lastRenderedPageBreak/>
              <w:t>perkančiąja organizacija sutarties vykdymo metu iki gamybos pradžios.</w:t>
            </w:r>
          </w:p>
          <w:p w14:paraId="1F133F36" w14:textId="5E63CA90" w:rsidR="008848D3" w:rsidRPr="008848D3" w:rsidRDefault="008848D3" w:rsidP="008848D3">
            <w:pPr>
              <w:pStyle w:val="Sraopastraipa"/>
              <w:widowControl w:val="0"/>
              <w:numPr>
                <w:ilvl w:val="0"/>
                <w:numId w:val="32"/>
              </w:numPr>
              <w:spacing w:before="120" w:after="120"/>
              <w:ind w:left="470" w:hanging="357"/>
              <w:contextualSpacing w:val="0"/>
              <w:jc w:val="both"/>
              <w:rPr>
                <w:sz w:val="22"/>
                <w:szCs w:val="22"/>
                <w:lang w:val="lt-LT"/>
              </w:rPr>
            </w:pPr>
            <w:r w:rsidRPr="008848D3">
              <w:rPr>
                <w:sz w:val="22"/>
                <w:szCs w:val="22"/>
                <w:lang w:val="lt-LT"/>
              </w:rPr>
              <w:t>Lankstų atidarymo ciklas ne mažiau kaip 100 000 ciklų, patvirtintas LGA sertifikatu arba kitu lygiaverčiu nepriklausomos bandymų / sertifikavimo įstaigos sertifikatu, bandymų protokolu arba kitu techniniu dokumentu.</w:t>
            </w:r>
          </w:p>
          <w:p w14:paraId="0D44F53A" w14:textId="5607322F" w:rsidR="005A0629" w:rsidRPr="008848D3" w:rsidRDefault="008955AF" w:rsidP="008848D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Konstrukcija turi būti pagaminta taip, kad užtikrintų gaminio stabilumą ir saugumą eksploatuojant.</w:t>
            </w:r>
            <w:r w:rsidRPr="005A0629">
              <w:rPr>
                <w:sz w:val="22"/>
                <w:szCs w:val="22"/>
                <w:lang w:val="lt-LT"/>
              </w:rPr>
              <w:t xml:space="preserve"> </w:t>
            </w:r>
          </w:p>
          <w:p w14:paraId="40793E5D" w14:textId="7635F64A" w:rsidR="005A0629" w:rsidRPr="005A0629" w:rsidRDefault="005A0629" w:rsidP="005A0629">
            <w:pPr>
              <w:pStyle w:val="Sraopastraipa"/>
              <w:widowControl w:val="0"/>
              <w:numPr>
                <w:ilvl w:val="0"/>
                <w:numId w:val="31"/>
              </w:numPr>
              <w:spacing w:before="120" w:after="120"/>
              <w:ind w:left="470" w:hanging="357"/>
              <w:contextualSpacing w:val="0"/>
              <w:jc w:val="both"/>
              <w:rPr>
                <w:rFonts w:eastAsia="Calibri"/>
                <w:sz w:val="22"/>
                <w:szCs w:val="22"/>
                <w:lang w:val="lt-LT"/>
              </w:rPr>
            </w:pPr>
            <w:r w:rsidRPr="005060F9">
              <w:rPr>
                <w:sz w:val="22"/>
                <w:szCs w:val="22"/>
                <w:lang w:val="lt-LT"/>
              </w:rPr>
              <w:t>LMDP ar lygiavertės medžiagos plokštė turi turėti Higienos sertifikatą</w:t>
            </w:r>
            <w:r w:rsidRPr="005060F9">
              <w:rPr>
                <w:b/>
                <w:bCs/>
                <w:sz w:val="22"/>
                <w:szCs w:val="22"/>
                <w:lang w:val="lt-LT"/>
              </w:rPr>
              <w:t xml:space="preserve"> </w:t>
            </w:r>
            <w:r w:rsidRPr="005060F9">
              <w:rPr>
                <w:sz w:val="22"/>
                <w:szCs w:val="22"/>
                <w:lang w:val="lt-LT"/>
              </w:rPr>
              <w:t>ar lygiavertį dokumentą, patvirtinantį plokštės atitiktį sveikatos saugos ir cheminių medžiagų emisijų reikalavimams.</w:t>
            </w:r>
          </w:p>
          <w:p w14:paraId="634B9A62" w14:textId="77777777" w:rsidR="008848D3" w:rsidRDefault="008955AF" w:rsidP="008848D3">
            <w:pPr>
              <w:pStyle w:val="Sraopastraipa"/>
              <w:widowControl w:val="0"/>
              <w:numPr>
                <w:ilvl w:val="0"/>
                <w:numId w:val="32"/>
              </w:numPr>
              <w:spacing w:before="120" w:after="120"/>
              <w:ind w:left="470" w:hanging="357"/>
              <w:contextualSpacing w:val="0"/>
              <w:jc w:val="both"/>
              <w:rPr>
                <w:sz w:val="22"/>
                <w:szCs w:val="22"/>
                <w:lang w:val="lt-LT"/>
              </w:rPr>
            </w:pPr>
            <w:r w:rsidRPr="00DC0C5C">
              <w:rPr>
                <w:sz w:val="22"/>
                <w:szCs w:val="22"/>
                <w:lang w:val="lt-LT"/>
              </w:rPr>
              <w:t xml:space="preserve">Gaminio spalva turi būti derinama su </w:t>
            </w:r>
            <w:r w:rsidR="004B3BCA">
              <w:rPr>
                <w:sz w:val="22"/>
                <w:szCs w:val="22"/>
                <w:lang w:val="lt-LT"/>
              </w:rPr>
              <w:t>perkančiąja organizacija</w:t>
            </w:r>
            <w:r w:rsidRPr="00DC0C5C">
              <w:rPr>
                <w:sz w:val="22"/>
                <w:szCs w:val="22"/>
                <w:lang w:val="lt-LT"/>
              </w:rPr>
              <w:t xml:space="preserve"> sutarties vykdymo metu.</w:t>
            </w:r>
          </w:p>
          <w:p w14:paraId="237D7CD2" w14:textId="43372DF9" w:rsidR="00EB2C23" w:rsidRPr="008848D3" w:rsidRDefault="008848D3" w:rsidP="008848D3">
            <w:pPr>
              <w:pStyle w:val="Sraopastraipa"/>
              <w:widowControl w:val="0"/>
              <w:numPr>
                <w:ilvl w:val="0"/>
                <w:numId w:val="32"/>
              </w:numPr>
              <w:spacing w:before="120" w:after="120"/>
              <w:ind w:left="470" w:hanging="357"/>
              <w:contextualSpacing w:val="0"/>
              <w:jc w:val="both"/>
              <w:rPr>
                <w:sz w:val="22"/>
                <w:szCs w:val="22"/>
                <w:lang w:val="lt-LT"/>
              </w:rPr>
            </w:pPr>
            <w:r w:rsidRPr="008848D3">
              <w:rPr>
                <w:sz w:val="22"/>
                <w:szCs w:val="22"/>
                <w:lang w:val="lt-LT"/>
              </w:rPr>
              <w:t>Tiekėjas sutarties vykdymo metu turės pasiūlyti rinktis spalvas LMDP plokštėms ar lygiavertės medžiagos plokštėm</w:t>
            </w:r>
            <w:r>
              <w:rPr>
                <w:sz w:val="22"/>
                <w:szCs w:val="22"/>
                <w:lang w:val="lt-LT"/>
              </w:rPr>
              <w:t xml:space="preserve">s </w:t>
            </w:r>
            <w:r w:rsidR="008955AF" w:rsidRPr="008848D3">
              <w:rPr>
                <w:sz w:val="22"/>
                <w:szCs w:val="22"/>
                <w:lang w:val="lt-LT"/>
              </w:rPr>
              <w:t>iš ne mažiau kaip 10 vienspalvių, ne mažiau kaip 10 medžio imitacijos atspalvių.</w:t>
            </w:r>
          </w:p>
          <w:p w14:paraId="402482F8" w14:textId="2033E14B" w:rsidR="004B3BCA" w:rsidRPr="004B3BCA" w:rsidRDefault="004B3BCA" w:rsidP="004B3BCA">
            <w:pPr>
              <w:pStyle w:val="Sraopastraipa"/>
              <w:widowControl w:val="0"/>
              <w:numPr>
                <w:ilvl w:val="0"/>
                <w:numId w:val="32"/>
              </w:numPr>
              <w:spacing w:before="120" w:after="120"/>
              <w:ind w:left="470" w:hanging="357"/>
              <w:contextualSpacing w:val="0"/>
              <w:jc w:val="both"/>
              <w:rPr>
                <w:sz w:val="22"/>
                <w:szCs w:val="22"/>
                <w:lang w:val="lt-LT"/>
              </w:rPr>
            </w:pPr>
            <w:r w:rsidRPr="004B3BCA">
              <w:rPr>
                <w:sz w:val="22"/>
                <w:szCs w:val="22"/>
                <w:lang w:val="lt-LT"/>
              </w:rPr>
              <w:t>Gaminiui turi būti taikoma ne trumpesnė nei 24 mėn. garantija nuo gaminio (baldo) perdavimo-priėmimo akto pasirašymo dienos.</w:t>
            </w:r>
          </w:p>
        </w:tc>
        <w:tc>
          <w:tcPr>
            <w:tcW w:w="4678" w:type="dxa"/>
          </w:tcPr>
          <w:p w14:paraId="06A185E6" w14:textId="77777777" w:rsidR="00D54FBD" w:rsidRPr="00DC0C5C" w:rsidRDefault="00D54FBD" w:rsidP="00D54FBD">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7D9A79B4" w14:textId="77777777" w:rsidR="00D54FBD" w:rsidRPr="00DC0C5C" w:rsidRDefault="00D54FBD" w:rsidP="00D54FBD">
            <w:pPr>
              <w:rPr>
                <w:rFonts w:eastAsia="Times New Roman"/>
                <w:b/>
                <w:i/>
                <w:iCs/>
                <w:kern w:val="1"/>
                <w:sz w:val="22"/>
                <w:szCs w:val="22"/>
                <w:lang w:val="lt-LT" w:eastAsia="ar-SA"/>
              </w:rPr>
            </w:pPr>
          </w:p>
          <w:p w14:paraId="2A3BF497" w14:textId="77777777" w:rsidR="00D54FBD" w:rsidRPr="00DC0C5C" w:rsidRDefault="00D54FBD" w:rsidP="00D54FBD">
            <w:pPr>
              <w:widowControl w:val="0"/>
              <w:jc w:val="both"/>
              <w:rPr>
                <w:i/>
                <w:iCs/>
                <w:sz w:val="22"/>
                <w:szCs w:val="22"/>
                <w:lang w:val="lt-LT"/>
              </w:rPr>
            </w:pPr>
          </w:p>
          <w:p w14:paraId="5923049E" w14:textId="77777777" w:rsidR="00D54FBD" w:rsidRPr="00DC0C5C" w:rsidRDefault="00D54FBD" w:rsidP="00D54FBD">
            <w:pPr>
              <w:jc w:val="center"/>
              <w:rPr>
                <w:rFonts w:eastAsia="Times New Roman"/>
                <w:bCs/>
                <w:i/>
                <w:iCs/>
                <w:color w:val="FF0000"/>
                <w:kern w:val="1"/>
                <w:sz w:val="22"/>
                <w:szCs w:val="22"/>
                <w:lang w:val="lt-LT" w:eastAsia="ar-SA"/>
              </w:rPr>
            </w:pPr>
          </w:p>
          <w:p w14:paraId="2F751158" w14:textId="77777777" w:rsidR="00D54FBD" w:rsidRPr="00DC0C5C" w:rsidRDefault="00D54FBD" w:rsidP="00D54FBD">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39271EAE" w14:textId="77777777" w:rsidR="00D54FBD" w:rsidRPr="00DC0C5C" w:rsidRDefault="00D54FBD" w:rsidP="00D54FBD">
            <w:pPr>
              <w:jc w:val="center"/>
              <w:rPr>
                <w:rFonts w:eastAsia="Times New Roman"/>
                <w:bCs/>
                <w:i/>
                <w:iCs/>
                <w:color w:val="FF0000"/>
                <w:kern w:val="1"/>
                <w:sz w:val="22"/>
                <w:szCs w:val="22"/>
                <w:lang w:val="lt-LT" w:eastAsia="ar-SA"/>
              </w:rPr>
            </w:pPr>
          </w:p>
          <w:p w14:paraId="2CD0DE84" w14:textId="77777777" w:rsidR="00D54FBD" w:rsidRPr="00DC0C5C" w:rsidRDefault="00D54FBD" w:rsidP="00D54FBD">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 xml:space="preserve">(dėl lentelės pildymo žr. pastabas po šia lentele „Reikalavimai dėl techninės specifikacijos pildymo*; tiekėjai privalo atidžiai ir kruopščiai </w:t>
            </w:r>
            <w:r w:rsidRPr="00DC0C5C">
              <w:rPr>
                <w:rFonts w:eastAsia="Times New Roman"/>
                <w:bCs/>
                <w:i/>
                <w:iCs/>
                <w:color w:val="FF0000"/>
                <w:kern w:val="1"/>
                <w:sz w:val="22"/>
                <w:szCs w:val="22"/>
                <w:lang w:val="lt-LT" w:eastAsia="ar-SA"/>
              </w:rPr>
              <w:lastRenderedPageBreak/>
              <w:t>užpildyti prašomus duomenis, kitu atveju tai gali lemti pasiūlymo atmetimą)</w:t>
            </w:r>
          </w:p>
          <w:p w14:paraId="04D090E7" w14:textId="77777777" w:rsidR="008955AF" w:rsidRPr="00DC0C5C" w:rsidRDefault="008955AF" w:rsidP="00D54FBD">
            <w:pPr>
              <w:widowControl w:val="0"/>
              <w:jc w:val="both"/>
              <w:rPr>
                <w:sz w:val="22"/>
                <w:szCs w:val="22"/>
                <w:lang w:val="lt-LT"/>
              </w:rPr>
            </w:pPr>
          </w:p>
        </w:tc>
      </w:tr>
      <w:tr w:rsidR="008955AF" w:rsidRPr="00DC0C5C" w14:paraId="411B72F6" w14:textId="5053A25E" w:rsidTr="0096791D">
        <w:tc>
          <w:tcPr>
            <w:tcW w:w="568" w:type="dxa"/>
          </w:tcPr>
          <w:p w14:paraId="5044EDE1" w14:textId="29C6DF48"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 xml:space="preserve">4. </w:t>
            </w:r>
          </w:p>
        </w:tc>
        <w:tc>
          <w:tcPr>
            <w:tcW w:w="4111" w:type="dxa"/>
          </w:tcPr>
          <w:p w14:paraId="2F196D2C" w14:textId="12A12EB5"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sv-SE"/>
              </w:rPr>
            </w:pPr>
            <w:r w:rsidRPr="00DC0C5C">
              <w:rPr>
                <w:rFonts w:eastAsia="Times New Roman" w:cs="Times New Roman"/>
                <w:b/>
                <w:bCs/>
                <w:lang w:val="sv-SE" w:eastAsia="en-GB"/>
              </w:rPr>
              <w:t>Mokytojo</w:t>
            </w:r>
            <w:r w:rsidR="00D54FBD" w:rsidRPr="00DC0C5C">
              <w:rPr>
                <w:rFonts w:eastAsia="Times New Roman" w:cs="Times New Roman"/>
                <w:b/>
                <w:bCs/>
                <w:lang w:val="sv-SE" w:eastAsia="en-GB"/>
              </w:rPr>
              <w:t xml:space="preserve"> </w:t>
            </w:r>
            <w:r w:rsidRPr="00DC0C5C">
              <w:rPr>
                <w:rFonts w:eastAsia="Times New Roman" w:cs="Times New Roman"/>
                <w:b/>
                <w:bCs/>
                <w:lang w:val="sv-SE" w:eastAsia="en-GB"/>
              </w:rPr>
              <w:t>spinta (tikyba, anglų k.)</w:t>
            </w:r>
          </w:p>
          <w:p w14:paraId="32FD5BD2" w14:textId="5BD21D2F" w:rsidR="008955AF" w:rsidRPr="00DC0C5C" w:rsidRDefault="002137B8"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C0C5C">
              <w:rPr>
                <w:rFonts w:cs="Times New Roman"/>
                <w:noProof/>
              </w:rPr>
              <w:lastRenderedPageBreak/>
              <w:drawing>
                <wp:anchor distT="0" distB="0" distL="114300" distR="114300" simplePos="0" relativeHeight="251664384" behindDoc="1" locked="0" layoutInCell="1" allowOverlap="1" wp14:anchorId="757C9110" wp14:editId="48A6C600">
                  <wp:simplePos x="0" y="0"/>
                  <wp:positionH relativeFrom="column">
                    <wp:posOffset>337185</wp:posOffset>
                  </wp:positionH>
                  <wp:positionV relativeFrom="paragraph">
                    <wp:posOffset>44450</wp:posOffset>
                  </wp:positionV>
                  <wp:extent cx="1625599" cy="2650244"/>
                  <wp:effectExtent l="0" t="0" r="0" b="0"/>
                  <wp:wrapTight wrapText="bothSides">
                    <wp:wrapPolygon edited="0">
                      <wp:start x="0" y="0"/>
                      <wp:lineTo x="0" y="21429"/>
                      <wp:lineTo x="21271" y="21429"/>
                      <wp:lineTo x="21271" y="0"/>
                      <wp:lineTo x="0" y="0"/>
                    </wp:wrapPolygon>
                  </wp:wrapTight>
                  <wp:docPr id="3" name="Picture 2">
                    <a:extLst xmlns:a="http://schemas.openxmlformats.org/drawingml/2006/main">
                      <a:ext uri="{FF2B5EF4-FFF2-40B4-BE49-F238E27FC236}">
                        <a16:creationId xmlns:a16="http://schemas.microsoft.com/office/drawing/2014/main" id="{FF367139-7319-644F-B018-C48CA18FA8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F367139-7319-644F-B018-C48CA18FA8C4}"/>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5599" cy="2650244"/>
                          </a:xfrm>
                          <a:prstGeom prst="rect">
                            <a:avLst/>
                          </a:prstGeom>
                        </pic:spPr>
                      </pic:pic>
                    </a:graphicData>
                  </a:graphic>
                </wp:anchor>
              </w:drawing>
            </w:r>
          </w:p>
          <w:p w14:paraId="53E367B4" w14:textId="2F515542"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7CD1FF74"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42C57370"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5A3B5916"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6679E7AD"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0CDBE552" w14:textId="127700A4"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76C0DDBB" w14:textId="5FA9A08D"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7F66B750" w14:textId="012AA394"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tc>
        <w:tc>
          <w:tcPr>
            <w:tcW w:w="850" w:type="dxa"/>
          </w:tcPr>
          <w:p w14:paraId="22936B74" w14:textId="293CDF75"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2</w:t>
            </w:r>
          </w:p>
        </w:tc>
        <w:tc>
          <w:tcPr>
            <w:tcW w:w="5245" w:type="dxa"/>
          </w:tcPr>
          <w:p w14:paraId="357D331C" w14:textId="77777777" w:rsidR="00D54FBD" w:rsidRPr="00DC0C5C" w:rsidRDefault="00D54FBD" w:rsidP="00D54FBD">
            <w:pPr>
              <w:pStyle w:val="Sraopastraipa"/>
              <w:widowControl w:val="0"/>
              <w:jc w:val="both"/>
              <w:rPr>
                <w:rFonts w:eastAsia="Calibri"/>
                <w:sz w:val="22"/>
                <w:szCs w:val="22"/>
                <w:lang w:val="lt-LT"/>
              </w:rPr>
            </w:pPr>
          </w:p>
          <w:p w14:paraId="6EE45AD5" w14:textId="77777777" w:rsidR="00D54FBD" w:rsidRPr="00DC0C5C" w:rsidRDefault="00D54FBD" w:rsidP="00D54FBD">
            <w:pPr>
              <w:pStyle w:val="Sraopastraipa"/>
              <w:widowControl w:val="0"/>
              <w:jc w:val="both"/>
              <w:rPr>
                <w:rFonts w:eastAsia="Calibri"/>
                <w:sz w:val="22"/>
                <w:szCs w:val="22"/>
                <w:lang w:val="lt-LT"/>
              </w:rPr>
            </w:pPr>
          </w:p>
          <w:p w14:paraId="4DF3EEF7" w14:textId="76CDD191" w:rsidR="008848D3" w:rsidRPr="008848D3" w:rsidRDefault="008955AF" w:rsidP="008848D3">
            <w:pPr>
              <w:pStyle w:val="Sraopastraipa"/>
              <w:widowControl w:val="0"/>
              <w:numPr>
                <w:ilvl w:val="0"/>
                <w:numId w:val="33"/>
              </w:numPr>
              <w:spacing w:before="120" w:after="120"/>
              <w:ind w:left="470" w:hanging="357"/>
              <w:contextualSpacing w:val="0"/>
              <w:jc w:val="both"/>
              <w:rPr>
                <w:rFonts w:eastAsia="Calibri"/>
                <w:sz w:val="22"/>
                <w:szCs w:val="22"/>
                <w:lang w:val="lt-LT"/>
              </w:rPr>
            </w:pPr>
            <w:r w:rsidRPr="008848D3">
              <w:rPr>
                <w:rFonts w:eastAsia="Calibri"/>
                <w:sz w:val="22"/>
                <w:szCs w:val="22"/>
                <w:lang w:val="lt-LT"/>
              </w:rPr>
              <w:t>Matmuo</w:t>
            </w:r>
            <w:r w:rsidR="00626D13" w:rsidRPr="008848D3">
              <w:rPr>
                <w:rFonts w:eastAsia="Calibri"/>
                <w:sz w:val="22"/>
                <w:szCs w:val="22"/>
                <w:lang w:val="lt-LT"/>
              </w:rPr>
              <w:t xml:space="preserve"> </w:t>
            </w:r>
            <w:r w:rsidR="008848D3" w:rsidRPr="008848D3">
              <w:rPr>
                <w:rFonts w:eastAsia="Calibri"/>
                <w:sz w:val="22"/>
                <w:szCs w:val="22"/>
                <w:lang w:val="lt-LT"/>
              </w:rPr>
              <w:t xml:space="preserve">plotis </w:t>
            </w:r>
            <w:r w:rsidRPr="008848D3">
              <w:rPr>
                <w:rFonts w:eastAsia="Calibri"/>
                <w:sz w:val="22"/>
                <w:szCs w:val="22"/>
                <w:lang w:val="lt-LT"/>
              </w:rPr>
              <w:t>1000</w:t>
            </w:r>
            <w:r w:rsidR="008848D3" w:rsidRPr="008848D3">
              <w:rPr>
                <w:rFonts w:eastAsia="Calibri"/>
                <w:sz w:val="22"/>
                <w:szCs w:val="22"/>
                <w:lang w:val="lt-LT"/>
              </w:rPr>
              <w:t xml:space="preserve"> mm, gylis </w:t>
            </w:r>
            <w:r w:rsidRPr="008848D3">
              <w:rPr>
                <w:rFonts w:eastAsia="Calibri"/>
                <w:sz w:val="22"/>
                <w:szCs w:val="22"/>
                <w:lang w:val="lt-LT"/>
              </w:rPr>
              <w:t>400</w:t>
            </w:r>
            <w:r w:rsidR="008848D3" w:rsidRPr="008848D3">
              <w:rPr>
                <w:rFonts w:eastAsia="Calibri"/>
                <w:sz w:val="22"/>
                <w:szCs w:val="22"/>
                <w:lang w:val="lt-LT"/>
              </w:rPr>
              <w:t xml:space="preserve"> mm, aukštis </w:t>
            </w:r>
            <w:r w:rsidRPr="008848D3">
              <w:rPr>
                <w:rFonts w:eastAsia="Calibri"/>
                <w:sz w:val="22"/>
                <w:szCs w:val="22"/>
                <w:lang w:val="lt-LT"/>
              </w:rPr>
              <w:t>1850 mm</w:t>
            </w:r>
            <w:r w:rsidR="008848D3" w:rsidRPr="008848D3">
              <w:rPr>
                <w:rFonts w:eastAsia="Calibri"/>
                <w:sz w:val="22"/>
                <w:szCs w:val="22"/>
                <w:lang w:val="lt-LT"/>
              </w:rPr>
              <w:t xml:space="preserve">, </w:t>
            </w:r>
            <w:r w:rsidR="008848D3" w:rsidRPr="008848D3">
              <w:rPr>
                <w:sz w:val="22"/>
                <w:szCs w:val="22"/>
                <w:lang w:val="lt-LT"/>
              </w:rPr>
              <w:t>galima paklaida visiems matmenims +/- 50 mm</w:t>
            </w:r>
            <w:r w:rsidR="008848D3">
              <w:rPr>
                <w:sz w:val="22"/>
                <w:szCs w:val="22"/>
                <w:lang w:val="lt-LT"/>
              </w:rPr>
              <w:t>.</w:t>
            </w:r>
          </w:p>
          <w:p w14:paraId="27C3236A" w14:textId="45FBF3DE"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Vertikalūs spintų šonai per visą spintos aukštį ir  horizontalūs intarpai, į kuriuos montuojamos LMDP</w:t>
            </w:r>
            <w:r w:rsidR="008848D3">
              <w:rPr>
                <w:rFonts w:eastAsia="Calibri"/>
                <w:sz w:val="22"/>
                <w:szCs w:val="22"/>
                <w:lang w:val="lt-LT"/>
              </w:rPr>
              <w:t xml:space="preserve"> ar lygiavertės medžiagos</w:t>
            </w:r>
            <w:r w:rsidRPr="00DC0C5C">
              <w:rPr>
                <w:rFonts w:eastAsia="Calibri"/>
                <w:sz w:val="22"/>
                <w:szCs w:val="22"/>
                <w:lang w:val="lt-LT"/>
              </w:rPr>
              <w:t xml:space="preserve"> spintelės ar atviros LMDP </w:t>
            </w:r>
            <w:r w:rsidR="008848D3">
              <w:rPr>
                <w:rFonts w:eastAsia="Calibri"/>
                <w:sz w:val="22"/>
                <w:szCs w:val="22"/>
                <w:lang w:val="lt-LT"/>
              </w:rPr>
              <w:t xml:space="preserve">ar lygiavertės medžiagos </w:t>
            </w:r>
            <w:r w:rsidRPr="00DC0C5C">
              <w:rPr>
                <w:rFonts w:eastAsia="Calibri"/>
                <w:sz w:val="22"/>
                <w:szCs w:val="22"/>
                <w:lang w:val="lt-LT"/>
              </w:rPr>
              <w:t xml:space="preserve">lentynos,  gaminamas iš kvadratinio 25x25 mm storio vamzdžio suvirinto į vientisą rėminę konstrukciją, kur virinimo taškai </w:t>
            </w:r>
            <w:r w:rsidRPr="00DC0C5C">
              <w:rPr>
                <w:rFonts w:eastAsia="Calibri"/>
                <w:sz w:val="22"/>
                <w:szCs w:val="22"/>
                <w:lang w:val="lt-LT"/>
              </w:rPr>
              <w:lastRenderedPageBreak/>
              <w:t>apdirbti tolygiai</w:t>
            </w:r>
            <w:r w:rsidR="008848D3">
              <w:rPr>
                <w:rFonts w:eastAsia="Calibri"/>
                <w:sz w:val="22"/>
                <w:szCs w:val="22"/>
                <w:lang w:val="lt-LT"/>
              </w:rPr>
              <w:t>.</w:t>
            </w:r>
          </w:p>
          <w:p w14:paraId="15F6B2F9" w14:textId="0127FA4F" w:rsidR="0028751D" w:rsidRPr="0093490D" w:rsidRDefault="0028751D" w:rsidP="0093490D">
            <w:pPr>
              <w:pStyle w:val="Sraopastraipa"/>
              <w:widowControl w:val="0"/>
              <w:numPr>
                <w:ilvl w:val="0"/>
                <w:numId w:val="33"/>
              </w:numPr>
              <w:spacing w:before="120" w:after="120"/>
              <w:ind w:left="470" w:hanging="357"/>
              <w:contextualSpacing w:val="0"/>
              <w:jc w:val="both"/>
              <w:rPr>
                <w:rFonts w:eastAsia="Calibri"/>
                <w:sz w:val="22"/>
                <w:szCs w:val="22"/>
                <w:lang w:val="lt-LT"/>
              </w:rPr>
            </w:pPr>
            <w:r w:rsidRPr="0028751D">
              <w:rPr>
                <w:sz w:val="22"/>
                <w:szCs w:val="22"/>
                <w:lang w:val="lt-LT"/>
              </w:rPr>
              <w:t>Metalinės dalys dažomos pagal RAL arba lygiavertę spalvų sistemą, milteliniu arba lygiaverčiu dangos dengimo būdu.</w:t>
            </w:r>
          </w:p>
          <w:p w14:paraId="25BDDE09" w14:textId="7DD4FD19"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Rėmų apačiose, ties grindimis, integruotos reguliacinės kojelės</w:t>
            </w:r>
            <w:r w:rsidR="004B5368">
              <w:rPr>
                <w:rFonts w:eastAsia="Calibri"/>
                <w:sz w:val="22"/>
                <w:szCs w:val="22"/>
                <w:lang w:val="lt-LT"/>
              </w:rPr>
              <w:t xml:space="preserve"> </w:t>
            </w:r>
            <w:r w:rsidRPr="00DC0C5C">
              <w:rPr>
                <w:rFonts w:eastAsia="Calibri"/>
                <w:sz w:val="22"/>
                <w:szCs w:val="22"/>
                <w:lang w:val="lt-LT"/>
              </w:rPr>
              <w:t>grindų nelygumams išlyginti.</w:t>
            </w:r>
          </w:p>
          <w:p w14:paraId="54656C93" w14:textId="70D27752"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Baldinė dalis gaminama iš ne mažiau kaip 18 mm storio iš abiejų pusių </w:t>
            </w:r>
            <w:proofErr w:type="spellStart"/>
            <w:r w:rsidRPr="00DC0C5C">
              <w:rPr>
                <w:rFonts w:eastAsia="Calibri"/>
                <w:sz w:val="22"/>
                <w:szCs w:val="22"/>
                <w:lang w:val="lt-LT"/>
              </w:rPr>
              <w:t>melaminu</w:t>
            </w:r>
            <w:proofErr w:type="spellEnd"/>
            <w:r w:rsidRPr="00DC0C5C">
              <w:rPr>
                <w:rFonts w:eastAsia="Calibri"/>
                <w:sz w:val="22"/>
                <w:szCs w:val="22"/>
                <w:lang w:val="lt-LT"/>
              </w:rPr>
              <w:t xml:space="preserve"> </w:t>
            </w:r>
            <w:r w:rsidR="004B5368">
              <w:rPr>
                <w:rFonts w:eastAsia="Calibri"/>
                <w:sz w:val="22"/>
                <w:szCs w:val="22"/>
                <w:lang w:val="lt-LT"/>
              </w:rPr>
              <w:t xml:space="preserve">ar lygiaverte danga </w:t>
            </w:r>
            <w:r w:rsidRPr="00DC0C5C">
              <w:rPr>
                <w:rFonts w:eastAsia="Calibri"/>
                <w:sz w:val="22"/>
                <w:szCs w:val="22"/>
                <w:lang w:val="lt-LT"/>
              </w:rPr>
              <w:t>dengtos medžio drožlių plokštės</w:t>
            </w:r>
            <w:r w:rsidR="004B5368">
              <w:rPr>
                <w:rFonts w:eastAsia="Calibri"/>
                <w:sz w:val="22"/>
                <w:szCs w:val="22"/>
                <w:lang w:val="lt-LT"/>
              </w:rPr>
              <w:t xml:space="preserve"> ar lygiavertės medžiagos</w:t>
            </w:r>
            <w:r w:rsidRPr="00DC0C5C">
              <w:rPr>
                <w:rFonts w:eastAsia="Calibri"/>
                <w:sz w:val="22"/>
                <w:szCs w:val="22"/>
                <w:lang w:val="lt-LT"/>
              </w:rPr>
              <w:t>, kraštai laminuojami tos pačios spalvos kaip plokš</w:t>
            </w:r>
            <w:r w:rsidR="00814E7A">
              <w:rPr>
                <w:rFonts w:eastAsia="Calibri"/>
                <w:sz w:val="22"/>
                <w:szCs w:val="22"/>
                <w:lang w:val="lt-LT"/>
              </w:rPr>
              <w:t>t</w:t>
            </w:r>
            <w:r w:rsidRPr="00DC0C5C">
              <w:rPr>
                <w:rFonts w:eastAsia="Calibri"/>
                <w:sz w:val="22"/>
                <w:szCs w:val="22"/>
                <w:lang w:val="lt-LT"/>
              </w:rPr>
              <w:t xml:space="preserve">ė PVC/ABS </w:t>
            </w:r>
            <w:r w:rsidR="004B5368">
              <w:rPr>
                <w:rFonts w:eastAsia="Calibri"/>
                <w:sz w:val="22"/>
                <w:szCs w:val="22"/>
                <w:lang w:val="lt-LT"/>
              </w:rPr>
              <w:t xml:space="preserve">arba lygiaverte </w:t>
            </w:r>
            <w:r w:rsidRPr="00DC0C5C">
              <w:rPr>
                <w:rFonts w:eastAsia="Calibri"/>
                <w:sz w:val="22"/>
                <w:szCs w:val="22"/>
                <w:lang w:val="lt-LT"/>
              </w:rPr>
              <w:t>briauna</w:t>
            </w:r>
            <w:r w:rsidR="004B5368">
              <w:rPr>
                <w:rFonts w:eastAsia="Calibri"/>
                <w:sz w:val="22"/>
                <w:szCs w:val="22"/>
                <w:lang w:val="lt-LT"/>
              </w:rPr>
              <w:t>.</w:t>
            </w:r>
          </w:p>
          <w:p w14:paraId="16207FF1" w14:textId="77777777" w:rsidR="0096791D" w:rsidRPr="002E112A" w:rsidRDefault="008955AF" w:rsidP="00F95A7F">
            <w:pPr>
              <w:pStyle w:val="Sraopastraipa"/>
              <w:widowControl w:val="0"/>
              <w:numPr>
                <w:ilvl w:val="0"/>
                <w:numId w:val="33"/>
              </w:numPr>
              <w:spacing w:before="120" w:after="120"/>
              <w:ind w:left="470" w:hanging="357"/>
              <w:contextualSpacing w:val="0"/>
              <w:jc w:val="both"/>
              <w:rPr>
                <w:rFonts w:eastAsia="Calibri"/>
                <w:sz w:val="22"/>
                <w:szCs w:val="22"/>
                <w:lang w:val="lt-LT"/>
              </w:rPr>
            </w:pPr>
            <w:r w:rsidRPr="002E112A">
              <w:rPr>
                <w:rFonts w:eastAsia="Calibri"/>
                <w:sz w:val="22"/>
                <w:szCs w:val="22"/>
                <w:lang w:val="lt-LT"/>
              </w:rPr>
              <w:t xml:space="preserve">Visi fasadai bei atvirų nišų briaunos kantuojamos ne mažiau </w:t>
            </w:r>
            <w:r w:rsidRPr="002E112A">
              <w:rPr>
                <w:sz w:val="22"/>
                <w:szCs w:val="22"/>
                <w:lang w:val="lt-LT"/>
              </w:rPr>
              <w:t>kaip 0,8 mm PVC/ABS arba lygiaverte briauna.</w:t>
            </w:r>
            <w:r w:rsidR="00F95A7F" w:rsidRPr="002E112A">
              <w:rPr>
                <w:sz w:val="22"/>
                <w:szCs w:val="22"/>
                <w:lang w:val="lt-LT"/>
              </w:rPr>
              <w:t xml:space="preserve"> </w:t>
            </w:r>
          </w:p>
          <w:p w14:paraId="386600A3" w14:textId="638C3D82" w:rsidR="00EB2C23" w:rsidRPr="00DC0C5C" w:rsidRDefault="008955AF" w:rsidP="00F95A7F">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Nematomos, vidinės baldo briaunos kantuoj</w:t>
            </w:r>
            <w:r w:rsidRPr="002E112A">
              <w:rPr>
                <w:rFonts w:eastAsia="Calibri"/>
                <w:sz w:val="22"/>
                <w:szCs w:val="22"/>
                <w:lang w:val="lt-LT"/>
              </w:rPr>
              <w:t xml:space="preserve">amos </w:t>
            </w:r>
            <w:r w:rsidRPr="002E112A">
              <w:rPr>
                <w:sz w:val="22"/>
                <w:szCs w:val="22"/>
                <w:lang w:val="lt-LT"/>
              </w:rPr>
              <w:t>ne mažiau 0,4 mm PVC/ABS arba lygiaverte briauna</w:t>
            </w:r>
            <w:r w:rsidRPr="00DC0C5C">
              <w:rPr>
                <w:sz w:val="22"/>
                <w:szCs w:val="22"/>
                <w:lang w:val="lt-LT"/>
              </w:rPr>
              <w:t>.</w:t>
            </w:r>
          </w:p>
          <w:p w14:paraId="3B8E50BF" w14:textId="108B4393" w:rsidR="00EB2C23" w:rsidRPr="002E112A"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Apatinė spintos dalis </w:t>
            </w:r>
            <w:r w:rsidRPr="002E112A">
              <w:rPr>
                <w:rFonts w:eastAsia="Calibri"/>
                <w:sz w:val="22"/>
                <w:szCs w:val="22"/>
                <w:lang w:val="lt-LT"/>
              </w:rPr>
              <w:t>pakelta 100 mm (paklaida negalima) nuo grindų, gaminama iš LMDP</w:t>
            </w:r>
            <w:r w:rsidR="002E112A" w:rsidRPr="002E112A">
              <w:rPr>
                <w:rFonts w:eastAsia="Calibri"/>
                <w:sz w:val="22"/>
                <w:szCs w:val="22"/>
                <w:lang w:val="lt-LT"/>
              </w:rPr>
              <w:t xml:space="preserve"> ar lygiavertės medžiagos</w:t>
            </w:r>
            <w:r w:rsidRPr="002E112A">
              <w:rPr>
                <w:rFonts w:eastAsia="Calibri"/>
                <w:sz w:val="22"/>
                <w:szCs w:val="22"/>
                <w:lang w:val="lt-LT"/>
              </w:rPr>
              <w:t xml:space="preserve">. </w:t>
            </w:r>
          </w:p>
          <w:p w14:paraId="7A8BF80E" w14:textId="564FD172" w:rsidR="00EB2C23" w:rsidRPr="002E112A"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Spintelė </w:t>
            </w:r>
            <w:r w:rsidRPr="002E112A">
              <w:rPr>
                <w:rFonts w:eastAsia="Calibri"/>
                <w:sz w:val="22"/>
                <w:szCs w:val="22"/>
                <w:lang w:val="lt-LT"/>
              </w:rPr>
              <w:t xml:space="preserve">montuojama ant horizontalios pozicijos metalo rėminės ar lygiavertės konstrukcijos su keturiomis į šoną atidaromomis durelėmis bei išcentruota per vidurį horizontalia LMDP </w:t>
            </w:r>
            <w:r w:rsidR="002E112A" w:rsidRPr="002E112A">
              <w:rPr>
                <w:rFonts w:eastAsia="Calibri"/>
                <w:sz w:val="22"/>
                <w:szCs w:val="22"/>
                <w:lang w:val="lt-LT"/>
              </w:rPr>
              <w:t xml:space="preserve">ar lygiavertės medžiagos </w:t>
            </w:r>
            <w:r w:rsidRPr="002E112A">
              <w:rPr>
                <w:rFonts w:eastAsia="Calibri"/>
                <w:sz w:val="22"/>
                <w:szCs w:val="22"/>
                <w:lang w:val="lt-LT"/>
              </w:rPr>
              <w:t>lentyna viduje.</w:t>
            </w:r>
          </w:p>
          <w:p w14:paraId="20FE01C6" w14:textId="203A6431" w:rsidR="00EB2C23" w:rsidRPr="002E112A"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Vidurinė spintos dalis atvira niša su per vidurį horizontaliai integruota </w:t>
            </w:r>
            <w:r w:rsidRPr="002E112A">
              <w:rPr>
                <w:rFonts w:eastAsia="Calibri"/>
                <w:sz w:val="22"/>
                <w:szCs w:val="22"/>
                <w:lang w:val="lt-LT"/>
              </w:rPr>
              <w:t xml:space="preserve">metalo </w:t>
            </w:r>
            <w:r w:rsidR="002E112A" w:rsidRPr="002E112A">
              <w:rPr>
                <w:rFonts w:eastAsia="Calibri"/>
                <w:sz w:val="22"/>
                <w:szCs w:val="22"/>
                <w:lang w:val="lt-LT"/>
              </w:rPr>
              <w:t xml:space="preserve">ar lygiaverte </w:t>
            </w:r>
            <w:r w:rsidRPr="002E112A">
              <w:rPr>
                <w:rFonts w:eastAsia="Calibri"/>
                <w:sz w:val="22"/>
                <w:szCs w:val="22"/>
                <w:lang w:val="lt-LT"/>
              </w:rPr>
              <w:t xml:space="preserve">rėmine konstrukcija, kurioje įdėta LMDP </w:t>
            </w:r>
            <w:r w:rsidR="002E112A" w:rsidRPr="002E112A">
              <w:rPr>
                <w:rFonts w:eastAsia="Calibri"/>
                <w:sz w:val="22"/>
                <w:szCs w:val="22"/>
                <w:lang w:val="lt-LT"/>
              </w:rPr>
              <w:t xml:space="preserve">ar lygiavertės medžiagos </w:t>
            </w:r>
            <w:r w:rsidRPr="002E112A">
              <w:rPr>
                <w:rFonts w:eastAsia="Calibri"/>
                <w:sz w:val="22"/>
                <w:szCs w:val="22"/>
                <w:lang w:val="lt-LT"/>
              </w:rPr>
              <w:t>lentyna.</w:t>
            </w:r>
          </w:p>
          <w:p w14:paraId="3CA6AAD0" w14:textId="70BE99BF"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Bendras nišos aukštis su</w:t>
            </w:r>
            <w:r w:rsidR="002E112A">
              <w:rPr>
                <w:rFonts w:eastAsia="Calibri"/>
                <w:sz w:val="22"/>
                <w:szCs w:val="22"/>
                <w:lang w:val="lt-LT"/>
              </w:rPr>
              <w:t xml:space="preserve"> </w:t>
            </w:r>
            <w:r w:rsidRPr="00DC0C5C">
              <w:rPr>
                <w:rFonts w:eastAsia="Calibri"/>
                <w:sz w:val="22"/>
                <w:szCs w:val="22"/>
                <w:lang w:val="lt-LT"/>
              </w:rPr>
              <w:t xml:space="preserve">per vidurį integruota lentyna </w:t>
            </w:r>
            <w:r w:rsidR="008212EF">
              <w:rPr>
                <w:rFonts w:eastAsia="Calibri"/>
                <w:sz w:val="22"/>
                <w:szCs w:val="22"/>
                <w:lang w:val="lt-LT"/>
              </w:rPr>
              <w:t>–</w:t>
            </w:r>
            <w:r w:rsidRPr="00DC0C5C">
              <w:rPr>
                <w:rFonts w:eastAsia="Calibri"/>
                <w:sz w:val="22"/>
                <w:szCs w:val="22"/>
                <w:lang w:val="lt-LT"/>
              </w:rPr>
              <w:t xml:space="preserve"> 685 mm</w:t>
            </w:r>
            <w:r w:rsidR="008212EF">
              <w:rPr>
                <w:rFonts w:eastAsia="Calibri"/>
                <w:sz w:val="22"/>
                <w:szCs w:val="22"/>
                <w:lang w:val="lt-LT"/>
              </w:rPr>
              <w:t xml:space="preserve"> (</w:t>
            </w:r>
            <w:r w:rsidR="008212EF" w:rsidRPr="008212EF">
              <w:rPr>
                <w:sz w:val="22"/>
                <w:szCs w:val="22"/>
                <w:lang w:val="lt-LT"/>
              </w:rPr>
              <w:t>+/- 20</w:t>
            </w:r>
            <w:r w:rsidR="008212EF">
              <w:rPr>
                <w:sz w:val="22"/>
                <w:szCs w:val="22"/>
                <w:lang w:val="lt-LT"/>
              </w:rPr>
              <w:t xml:space="preserve"> </w:t>
            </w:r>
            <w:r w:rsidR="008212EF" w:rsidRPr="008212EF">
              <w:rPr>
                <w:sz w:val="22"/>
                <w:szCs w:val="22"/>
                <w:lang w:val="lt-LT"/>
              </w:rPr>
              <w:t>mm</w:t>
            </w:r>
            <w:r w:rsidR="008212EF">
              <w:rPr>
                <w:sz w:val="22"/>
                <w:szCs w:val="22"/>
                <w:lang w:val="lt-LT"/>
              </w:rPr>
              <w:t>).</w:t>
            </w:r>
          </w:p>
          <w:p w14:paraId="733B3C92" w14:textId="6CC0EF21"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Virš nišos montuojama horizontalia pozicija metalo</w:t>
            </w:r>
            <w:r w:rsidR="00D30904">
              <w:rPr>
                <w:rFonts w:eastAsia="Calibri"/>
                <w:sz w:val="22"/>
                <w:szCs w:val="22"/>
                <w:lang w:val="lt-LT"/>
              </w:rPr>
              <w:t xml:space="preserve"> ar lygiavertė</w:t>
            </w:r>
            <w:r w:rsidRPr="00DC0C5C">
              <w:rPr>
                <w:rFonts w:eastAsia="Calibri"/>
                <w:sz w:val="22"/>
                <w:szCs w:val="22"/>
                <w:lang w:val="lt-LT"/>
              </w:rPr>
              <w:t xml:space="preserve"> rėminė konstrukcija</w:t>
            </w:r>
            <w:r w:rsidR="00D30904">
              <w:rPr>
                <w:rFonts w:eastAsia="Calibri"/>
                <w:sz w:val="22"/>
                <w:szCs w:val="22"/>
                <w:lang w:val="lt-LT"/>
              </w:rPr>
              <w:t xml:space="preserve">, </w:t>
            </w:r>
            <w:r w:rsidRPr="00DC0C5C">
              <w:rPr>
                <w:rFonts w:eastAsia="Calibri"/>
                <w:sz w:val="22"/>
                <w:szCs w:val="22"/>
                <w:lang w:val="lt-LT"/>
              </w:rPr>
              <w:t>virš kurios montuojama dviejų į šoną uždaromų durelių spintelė.</w:t>
            </w:r>
          </w:p>
          <w:p w14:paraId="15D11A90" w14:textId="2AC1B39F" w:rsidR="00D30904" w:rsidRPr="00D30904" w:rsidRDefault="00D30904" w:rsidP="00D30904">
            <w:pPr>
              <w:pStyle w:val="Sraopastraipa"/>
              <w:widowControl w:val="0"/>
              <w:numPr>
                <w:ilvl w:val="0"/>
                <w:numId w:val="33"/>
              </w:numPr>
              <w:spacing w:before="120" w:after="120"/>
              <w:ind w:left="470" w:hanging="357"/>
              <w:contextualSpacing w:val="0"/>
              <w:jc w:val="both"/>
              <w:rPr>
                <w:rFonts w:eastAsia="Calibri"/>
                <w:sz w:val="22"/>
                <w:szCs w:val="22"/>
                <w:lang w:val="lt-LT"/>
              </w:rPr>
            </w:pPr>
            <w:r w:rsidRPr="00D30904">
              <w:rPr>
                <w:sz w:val="22"/>
                <w:szCs w:val="22"/>
                <w:lang w:val="lt-LT"/>
              </w:rPr>
              <w:lastRenderedPageBreak/>
              <w:t xml:space="preserve">Tiekėjas privalės parengti </w:t>
            </w:r>
            <w:r w:rsidRPr="00D30904">
              <w:rPr>
                <w:sz w:val="22"/>
                <w:szCs w:val="22"/>
                <w:lang w:val="lt-LT" w:eastAsia="lt-LT"/>
              </w:rPr>
              <w:t xml:space="preserve">gaminio gamybinius / darbo brėžinius, projekcijas, atitinkančias visus techninės specifikacijos reikalavimus, ir suderinti su </w:t>
            </w:r>
            <w:r>
              <w:rPr>
                <w:sz w:val="22"/>
                <w:szCs w:val="22"/>
                <w:lang w:val="lt-LT" w:eastAsia="lt-LT"/>
              </w:rPr>
              <w:t>perkančiąja organizacija</w:t>
            </w:r>
            <w:r w:rsidRPr="00D30904">
              <w:rPr>
                <w:sz w:val="22"/>
                <w:szCs w:val="22"/>
                <w:lang w:val="lt-LT" w:eastAsia="lt-LT"/>
              </w:rPr>
              <w:t xml:space="preserve"> sutarties vykdymo metu iki gamybos pradžios.</w:t>
            </w:r>
          </w:p>
          <w:p w14:paraId="0CA858FD" w14:textId="55D23BCD" w:rsidR="00D30904" w:rsidRPr="00157E09" w:rsidRDefault="00D30904" w:rsidP="00157E09">
            <w:pPr>
              <w:pStyle w:val="Sraopastraipa"/>
              <w:widowControl w:val="0"/>
              <w:numPr>
                <w:ilvl w:val="0"/>
                <w:numId w:val="33"/>
              </w:numPr>
              <w:spacing w:before="120" w:after="120"/>
              <w:ind w:left="470" w:hanging="357"/>
              <w:contextualSpacing w:val="0"/>
              <w:jc w:val="both"/>
              <w:rPr>
                <w:rFonts w:eastAsia="Calibri"/>
                <w:sz w:val="22"/>
                <w:szCs w:val="22"/>
                <w:lang w:val="lt-LT"/>
              </w:rPr>
            </w:pPr>
            <w:r w:rsidRPr="00D30904">
              <w:rPr>
                <w:sz w:val="22"/>
                <w:szCs w:val="22"/>
                <w:lang w:val="lt-LT"/>
              </w:rPr>
              <w:t>Lankstų atidarymo ciklas ne mažiau kaip 100 000 ciklų, patvirtintas LGA sertifikatu arba kitu lygiaverčiu nepriklausomos bandymų / sertifikavimo įstaigos sertifikatu, bandymų protokolu arba kitu techniniu dokumentu.</w:t>
            </w:r>
          </w:p>
          <w:p w14:paraId="65F289FA" w14:textId="77777777" w:rsidR="00EB2C23" w:rsidRPr="00DC0C5C" w:rsidRDefault="008955AF" w:rsidP="00EB2C23">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Konstrukcija turi būti pagaminta taip, kad užtikrintų gaminio stabilumą ir saugumą eksploatuojant.</w:t>
            </w:r>
          </w:p>
          <w:p w14:paraId="0DFE596F" w14:textId="39CB9365" w:rsidR="005A0629" w:rsidRPr="005A0629" w:rsidRDefault="005A0629" w:rsidP="005A0629">
            <w:pPr>
              <w:pStyle w:val="Sraopastraipa"/>
              <w:widowControl w:val="0"/>
              <w:numPr>
                <w:ilvl w:val="0"/>
                <w:numId w:val="33"/>
              </w:numPr>
              <w:spacing w:before="120" w:after="120"/>
              <w:ind w:left="470" w:hanging="357"/>
              <w:contextualSpacing w:val="0"/>
              <w:jc w:val="both"/>
              <w:rPr>
                <w:rFonts w:eastAsia="Calibri"/>
                <w:sz w:val="22"/>
                <w:szCs w:val="22"/>
                <w:lang w:val="lt-LT"/>
              </w:rPr>
            </w:pPr>
            <w:r w:rsidRPr="005A0629">
              <w:rPr>
                <w:sz w:val="22"/>
                <w:szCs w:val="22"/>
                <w:lang w:val="lt-LT"/>
              </w:rPr>
              <w:t>LMDP ar lygiavertės medžiagos plokštė turi turėti Higienos sertifikatą</w:t>
            </w:r>
            <w:r w:rsidRPr="005A0629">
              <w:rPr>
                <w:b/>
                <w:bCs/>
                <w:sz w:val="22"/>
                <w:szCs w:val="22"/>
                <w:lang w:val="lt-LT"/>
              </w:rPr>
              <w:t xml:space="preserve"> </w:t>
            </w:r>
            <w:r w:rsidRPr="005A0629">
              <w:rPr>
                <w:sz w:val="22"/>
                <w:szCs w:val="22"/>
                <w:lang w:val="lt-LT"/>
              </w:rPr>
              <w:t>ar lygiavertį dokumentą, patvirtinantį plokštės atitiktį sveikatos saugos ir cheminių medžiagų emisijų reikalavimams.</w:t>
            </w:r>
          </w:p>
          <w:p w14:paraId="541D0D23" w14:textId="77777777" w:rsidR="00157E09" w:rsidRDefault="008955AF" w:rsidP="00157E09">
            <w:pPr>
              <w:pStyle w:val="Sraopastraipa"/>
              <w:widowControl w:val="0"/>
              <w:numPr>
                <w:ilvl w:val="0"/>
                <w:numId w:val="33"/>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Gaminio spalva turi būti derinama su </w:t>
            </w:r>
            <w:r w:rsidR="00CE4CA7">
              <w:rPr>
                <w:rFonts w:eastAsia="Calibri"/>
                <w:sz w:val="22"/>
                <w:szCs w:val="22"/>
                <w:lang w:val="lt-LT"/>
              </w:rPr>
              <w:t>perkančiąja organizacija</w:t>
            </w:r>
            <w:r w:rsidRPr="00DC0C5C">
              <w:rPr>
                <w:rFonts w:eastAsia="Calibri"/>
                <w:sz w:val="22"/>
                <w:szCs w:val="22"/>
                <w:lang w:val="lt-LT"/>
              </w:rPr>
              <w:t xml:space="preserve"> sutarties vykdymo metu. </w:t>
            </w:r>
          </w:p>
          <w:p w14:paraId="7D223B5C" w14:textId="5F143CD9" w:rsidR="00EB2C23" w:rsidRPr="00157E09" w:rsidRDefault="00157E09" w:rsidP="00157E09">
            <w:pPr>
              <w:pStyle w:val="Sraopastraipa"/>
              <w:widowControl w:val="0"/>
              <w:numPr>
                <w:ilvl w:val="0"/>
                <w:numId w:val="33"/>
              </w:numPr>
              <w:spacing w:before="120" w:after="120"/>
              <w:ind w:left="470" w:hanging="357"/>
              <w:contextualSpacing w:val="0"/>
              <w:jc w:val="both"/>
              <w:rPr>
                <w:rFonts w:eastAsia="Calibri"/>
                <w:sz w:val="22"/>
                <w:szCs w:val="22"/>
                <w:lang w:val="lt-LT"/>
              </w:rPr>
            </w:pPr>
            <w:r w:rsidRPr="00157E09">
              <w:rPr>
                <w:sz w:val="22"/>
                <w:szCs w:val="22"/>
                <w:lang w:val="lt-LT"/>
              </w:rPr>
              <w:t>Tiekėjas sutarties vykdymo metu turės pasiūlyti rinktis spalvas LMDP plokštėms ar lygiavertės medžiagos plokštėms</w:t>
            </w:r>
            <w:r>
              <w:rPr>
                <w:sz w:val="22"/>
                <w:szCs w:val="22"/>
                <w:lang w:val="lt-LT"/>
              </w:rPr>
              <w:t xml:space="preserve"> </w:t>
            </w:r>
            <w:r w:rsidR="008955AF" w:rsidRPr="00157E09">
              <w:rPr>
                <w:rFonts w:eastAsia="Calibri"/>
                <w:sz w:val="22"/>
                <w:szCs w:val="22"/>
                <w:lang w:val="lt-LT"/>
              </w:rPr>
              <w:t>iš ne mažiau kaip 5 geltono atspalvio, ne mažiau kaip 5 žalio atspalvio, ne mažiau kaip 5 medžio imitacijos atspalvio.</w:t>
            </w:r>
          </w:p>
          <w:p w14:paraId="0C8E107E" w14:textId="705839CD" w:rsidR="004B3BCA" w:rsidRPr="004B3BCA" w:rsidRDefault="004B3BCA" w:rsidP="004B3BCA">
            <w:pPr>
              <w:pStyle w:val="Sraopastraipa"/>
              <w:widowControl w:val="0"/>
              <w:numPr>
                <w:ilvl w:val="0"/>
                <w:numId w:val="33"/>
              </w:numPr>
              <w:spacing w:before="120" w:after="120"/>
              <w:ind w:left="470" w:hanging="357"/>
              <w:contextualSpacing w:val="0"/>
              <w:jc w:val="both"/>
              <w:rPr>
                <w:rFonts w:eastAsia="Calibri"/>
                <w:sz w:val="22"/>
                <w:szCs w:val="22"/>
                <w:lang w:val="lt-LT"/>
              </w:rPr>
            </w:pPr>
            <w:r w:rsidRPr="004B3BCA">
              <w:rPr>
                <w:sz w:val="22"/>
                <w:szCs w:val="22"/>
                <w:lang w:val="lt-LT"/>
              </w:rPr>
              <w:t>Gaminiui turi būti taikoma ne trumpesnė nei 24 mėn. garantija nuo gaminio (baldo) perdavimo-priėmimo akto pasirašymo dienos.</w:t>
            </w:r>
          </w:p>
        </w:tc>
        <w:tc>
          <w:tcPr>
            <w:tcW w:w="4678" w:type="dxa"/>
          </w:tcPr>
          <w:p w14:paraId="6731DF22" w14:textId="77777777" w:rsidR="00D54FBD" w:rsidRPr="00DC0C5C" w:rsidRDefault="00D54FBD" w:rsidP="00D54FBD">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7F4A04FF" w14:textId="77777777" w:rsidR="00D54FBD" w:rsidRPr="00DC0C5C" w:rsidRDefault="00D54FBD" w:rsidP="00D54FBD">
            <w:pPr>
              <w:rPr>
                <w:rFonts w:eastAsia="Times New Roman"/>
                <w:b/>
                <w:i/>
                <w:iCs/>
                <w:kern w:val="1"/>
                <w:sz w:val="22"/>
                <w:szCs w:val="22"/>
                <w:lang w:val="lt-LT" w:eastAsia="ar-SA"/>
              </w:rPr>
            </w:pPr>
          </w:p>
          <w:p w14:paraId="55AEAF2F" w14:textId="77777777" w:rsidR="00D54FBD" w:rsidRPr="00DC0C5C" w:rsidRDefault="00D54FBD" w:rsidP="00D54FBD">
            <w:pPr>
              <w:widowControl w:val="0"/>
              <w:jc w:val="both"/>
              <w:rPr>
                <w:i/>
                <w:iCs/>
                <w:sz w:val="22"/>
                <w:szCs w:val="22"/>
                <w:lang w:val="lt-LT"/>
              </w:rPr>
            </w:pPr>
          </w:p>
          <w:p w14:paraId="2983845A" w14:textId="77777777" w:rsidR="00D54FBD" w:rsidRPr="00DC0C5C" w:rsidRDefault="00D54FBD" w:rsidP="00D54FBD">
            <w:pPr>
              <w:jc w:val="center"/>
              <w:rPr>
                <w:rFonts w:eastAsia="Times New Roman"/>
                <w:bCs/>
                <w:i/>
                <w:iCs/>
                <w:color w:val="FF0000"/>
                <w:kern w:val="1"/>
                <w:sz w:val="22"/>
                <w:szCs w:val="22"/>
                <w:lang w:val="lt-LT" w:eastAsia="ar-SA"/>
              </w:rPr>
            </w:pPr>
          </w:p>
          <w:p w14:paraId="35794836" w14:textId="77777777" w:rsidR="00D54FBD" w:rsidRPr="00DC0C5C" w:rsidRDefault="00D54FBD" w:rsidP="00D54FBD">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08D41F74" w14:textId="77777777" w:rsidR="00D54FBD" w:rsidRPr="00DC0C5C" w:rsidRDefault="00D54FBD" w:rsidP="00D54FBD">
            <w:pPr>
              <w:jc w:val="center"/>
              <w:rPr>
                <w:rFonts w:eastAsia="Times New Roman"/>
                <w:bCs/>
                <w:i/>
                <w:iCs/>
                <w:color w:val="FF0000"/>
                <w:kern w:val="1"/>
                <w:sz w:val="22"/>
                <w:szCs w:val="22"/>
                <w:lang w:val="lt-LT" w:eastAsia="ar-SA"/>
              </w:rPr>
            </w:pPr>
          </w:p>
          <w:p w14:paraId="4CC764D4" w14:textId="77777777" w:rsidR="00D54FBD" w:rsidRPr="00DC0C5C" w:rsidRDefault="00D54FBD" w:rsidP="00D54FBD">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(dėl lentelės pildymo žr. pastabas po šia lentele „Reikalavimai dėl techninės specifikacijos pildymo*; tiekėjai privalo atidžiai ir kruopščiai užpildyti prašomus duomenis, kitu atveju tai gali lemti pasiūlymo atmetimą)</w:t>
            </w:r>
          </w:p>
          <w:p w14:paraId="3388CFAF" w14:textId="77777777" w:rsidR="008955AF" w:rsidRPr="00DC0C5C" w:rsidRDefault="008955AF" w:rsidP="00D54FBD">
            <w:pPr>
              <w:widowControl w:val="0"/>
              <w:jc w:val="both"/>
              <w:rPr>
                <w:rFonts w:eastAsia="Calibri"/>
                <w:sz w:val="22"/>
                <w:szCs w:val="22"/>
                <w:lang w:val="lt-LT"/>
              </w:rPr>
            </w:pPr>
          </w:p>
        </w:tc>
      </w:tr>
      <w:tr w:rsidR="008955AF" w:rsidRPr="00DC0C5C" w14:paraId="14AD8523" w14:textId="229436C1" w:rsidTr="0096791D">
        <w:tc>
          <w:tcPr>
            <w:tcW w:w="568" w:type="dxa"/>
          </w:tcPr>
          <w:p w14:paraId="55162241" w14:textId="72D7F7EE"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5.</w:t>
            </w:r>
          </w:p>
        </w:tc>
        <w:tc>
          <w:tcPr>
            <w:tcW w:w="4111" w:type="dxa"/>
          </w:tcPr>
          <w:p w14:paraId="6C1E1385" w14:textId="78B657FE"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pt-BR"/>
              </w:rPr>
            </w:pPr>
            <w:r w:rsidRPr="00DC0C5C">
              <w:rPr>
                <w:rFonts w:eastAsia="Times New Roman" w:cs="Times New Roman"/>
                <w:b/>
                <w:bCs/>
                <w:lang w:val="pt-BR" w:eastAsia="en-GB"/>
              </w:rPr>
              <w:t>Mokytojo specialisto spinta (IT, logopedo, spec.pedagogo, psichologo k.)</w:t>
            </w:r>
          </w:p>
          <w:p w14:paraId="4AC17411" w14:textId="64DCA4F3" w:rsidR="008955AF" w:rsidRPr="00DC0C5C" w:rsidRDefault="00626D13"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r w:rsidRPr="00DC0C5C">
              <w:rPr>
                <w:rFonts w:cs="Times New Roman"/>
                <w:noProof/>
              </w:rPr>
              <w:lastRenderedPageBreak/>
              <w:drawing>
                <wp:anchor distT="0" distB="0" distL="114300" distR="114300" simplePos="0" relativeHeight="251660288" behindDoc="1" locked="0" layoutInCell="1" allowOverlap="1" wp14:anchorId="06A6A782" wp14:editId="0E2C4D43">
                  <wp:simplePos x="0" y="0"/>
                  <wp:positionH relativeFrom="column">
                    <wp:posOffset>260985</wp:posOffset>
                  </wp:positionH>
                  <wp:positionV relativeFrom="paragraph">
                    <wp:posOffset>174625</wp:posOffset>
                  </wp:positionV>
                  <wp:extent cx="1651000" cy="2691130"/>
                  <wp:effectExtent l="0" t="0" r="6350" b="0"/>
                  <wp:wrapTight wrapText="bothSides">
                    <wp:wrapPolygon edited="0">
                      <wp:start x="0" y="0"/>
                      <wp:lineTo x="0" y="21406"/>
                      <wp:lineTo x="21434" y="21406"/>
                      <wp:lineTo x="21434" y="0"/>
                      <wp:lineTo x="0" y="0"/>
                    </wp:wrapPolygon>
                  </wp:wrapTight>
                  <wp:docPr id="2" name="Picture 1">
                    <a:extLst xmlns:a="http://schemas.openxmlformats.org/drawingml/2006/main">
                      <a:ext uri="{FF2B5EF4-FFF2-40B4-BE49-F238E27FC236}">
                        <a16:creationId xmlns:a16="http://schemas.microsoft.com/office/drawing/2014/main" id="{8DA67325-FC8D-FA43-AC87-2E0D966D34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DA67325-FC8D-FA43-AC87-2E0D966D341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51000" cy="2691130"/>
                          </a:xfrm>
                          <a:prstGeom prst="rect">
                            <a:avLst/>
                          </a:prstGeom>
                        </pic:spPr>
                      </pic:pic>
                    </a:graphicData>
                  </a:graphic>
                </wp:anchor>
              </w:drawing>
            </w:r>
          </w:p>
          <w:p w14:paraId="4B3D1703" w14:textId="081D3DE8"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0670DDF5"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0F426564"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6C595FD3"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03268553" w14:textId="77777777"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518C45CF" w14:textId="1E9F9772"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4D2CFE1D" w14:textId="2A0ADFB6"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tc>
        <w:tc>
          <w:tcPr>
            <w:tcW w:w="850" w:type="dxa"/>
          </w:tcPr>
          <w:p w14:paraId="521D8AF5" w14:textId="0B076202" w:rsidR="008955AF" w:rsidRPr="00DC0C5C" w:rsidRDefault="008955AF" w:rsidP="00225017">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6</w:t>
            </w:r>
          </w:p>
        </w:tc>
        <w:tc>
          <w:tcPr>
            <w:tcW w:w="5245" w:type="dxa"/>
          </w:tcPr>
          <w:p w14:paraId="2EE65DCD" w14:textId="77777777" w:rsidR="00626D13" w:rsidRPr="00DC0C5C" w:rsidRDefault="00626D13" w:rsidP="00626D13">
            <w:pPr>
              <w:pStyle w:val="Sraopastraipa"/>
              <w:widowControl w:val="0"/>
              <w:jc w:val="both"/>
              <w:rPr>
                <w:sz w:val="22"/>
                <w:szCs w:val="22"/>
                <w:lang w:val="lt-LT"/>
              </w:rPr>
            </w:pPr>
          </w:p>
          <w:p w14:paraId="36274B84" w14:textId="77777777" w:rsidR="00626D13" w:rsidRPr="00DC0C5C" w:rsidRDefault="00626D13" w:rsidP="00626D13">
            <w:pPr>
              <w:pStyle w:val="Sraopastraipa"/>
              <w:widowControl w:val="0"/>
              <w:jc w:val="both"/>
              <w:rPr>
                <w:sz w:val="22"/>
                <w:szCs w:val="22"/>
                <w:lang w:val="lt-LT"/>
              </w:rPr>
            </w:pPr>
          </w:p>
          <w:p w14:paraId="63B38E44" w14:textId="46D95EAF" w:rsidR="00925058" w:rsidRPr="00925058" w:rsidRDefault="008955AF" w:rsidP="00925058">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Spinta. Matm</w:t>
            </w:r>
            <w:r w:rsidR="00940661">
              <w:rPr>
                <w:sz w:val="22"/>
                <w:szCs w:val="22"/>
                <w:lang w:val="lt-LT"/>
              </w:rPr>
              <w:t xml:space="preserve">enys: </w:t>
            </w:r>
            <w:r w:rsidR="00925058">
              <w:rPr>
                <w:sz w:val="22"/>
                <w:szCs w:val="22"/>
                <w:lang w:val="lt-LT"/>
              </w:rPr>
              <w:t xml:space="preserve">plotis </w:t>
            </w:r>
            <w:r w:rsidRPr="00DC0C5C">
              <w:rPr>
                <w:sz w:val="22"/>
                <w:szCs w:val="22"/>
                <w:lang w:val="lt-LT"/>
              </w:rPr>
              <w:t>1000</w:t>
            </w:r>
            <w:r w:rsidR="00925058">
              <w:rPr>
                <w:sz w:val="22"/>
                <w:szCs w:val="22"/>
                <w:lang w:val="lt-LT"/>
              </w:rPr>
              <w:t xml:space="preserve"> mm, gylis </w:t>
            </w:r>
            <w:r w:rsidRPr="00DC0C5C">
              <w:rPr>
                <w:sz w:val="22"/>
                <w:szCs w:val="22"/>
                <w:lang w:val="lt-LT"/>
              </w:rPr>
              <w:t>400</w:t>
            </w:r>
            <w:r w:rsidR="00925058">
              <w:rPr>
                <w:sz w:val="22"/>
                <w:szCs w:val="22"/>
                <w:lang w:val="lt-LT"/>
              </w:rPr>
              <w:t xml:space="preserve"> mm, aukštis </w:t>
            </w:r>
            <w:r w:rsidRPr="00DC0C5C">
              <w:rPr>
                <w:sz w:val="22"/>
                <w:szCs w:val="22"/>
                <w:lang w:val="lt-LT"/>
              </w:rPr>
              <w:t>1850</w:t>
            </w:r>
            <w:r w:rsidR="00925058">
              <w:rPr>
                <w:sz w:val="22"/>
                <w:szCs w:val="22"/>
                <w:lang w:val="lt-LT"/>
              </w:rPr>
              <w:t xml:space="preserve">, </w:t>
            </w:r>
            <w:r w:rsidR="00925058" w:rsidRPr="00925058">
              <w:rPr>
                <w:sz w:val="22"/>
                <w:szCs w:val="22"/>
                <w:lang w:val="lt-LT"/>
              </w:rPr>
              <w:t>galima paklaida visiems matmenims +/- 50 mm.</w:t>
            </w:r>
          </w:p>
          <w:p w14:paraId="6E9FDF0B" w14:textId="2D3FAA0C"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Vertikalūs spintų šonai per visą spintos aukštį ir horizontalūs intarpai, į kuriuos montuojamos LMDP</w:t>
            </w:r>
            <w:r w:rsidR="00940661">
              <w:rPr>
                <w:sz w:val="22"/>
                <w:szCs w:val="22"/>
                <w:lang w:val="lt-LT"/>
              </w:rPr>
              <w:t xml:space="preserve"> ar lygiavertės medžiagos</w:t>
            </w:r>
            <w:r w:rsidRPr="00DC0C5C">
              <w:rPr>
                <w:sz w:val="22"/>
                <w:szCs w:val="22"/>
                <w:lang w:val="lt-LT"/>
              </w:rPr>
              <w:t xml:space="preserve"> spintelės ar atviros LMDP </w:t>
            </w:r>
            <w:r w:rsidR="00940661">
              <w:rPr>
                <w:sz w:val="22"/>
                <w:szCs w:val="22"/>
                <w:lang w:val="lt-LT"/>
              </w:rPr>
              <w:lastRenderedPageBreak/>
              <w:t xml:space="preserve">ar lygiavertės medžiagos </w:t>
            </w:r>
            <w:r w:rsidRPr="00DC0C5C">
              <w:rPr>
                <w:sz w:val="22"/>
                <w:szCs w:val="22"/>
                <w:lang w:val="lt-LT"/>
              </w:rPr>
              <w:t xml:space="preserve">lentynos,  gaminamas iš kvadratinio 25x25 mm storio vamzdžio suvirinto į vientisą rėminę konstrukciją, kur virinimo taškai apdirbti tolygiai. </w:t>
            </w:r>
          </w:p>
          <w:p w14:paraId="3A086FB0" w14:textId="77777777" w:rsidR="00F95A7F"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Metalinės dalys dažomos pagal RAL arba lygiavertę spalvų sistemą, milteliniu arba lygiaverčiu dangos dengimo būdu.</w:t>
            </w:r>
          </w:p>
          <w:p w14:paraId="7DC91C5B" w14:textId="4ED4533F"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Rėmų apačiose, ties grindimis, integruotos reguliacinės kojelės</w:t>
            </w:r>
            <w:r w:rsidR="00940661">
              <w:rPr>
                <w:sz w:val="22"/>
                <w:szCs w:val="22"/>
                <w:lang w:val="lt-LT"/>
              </w:rPr>
              <w:t xml:space="preserve"> </w:t>
            </w:r>
            <w:r w:rsidRPr="00DC0C5C">
              <w:rPr>
                <w:sz w:val="22"/>
                <w:szCs w:val="22"/>
                <w:lang w:val="lt-LT"/>
              </w:rPr>
              <w:t>grindų nelygumams išlyginti.</w:t>
            </w:r>
          </w:p>
          <w:p w14:paraId="070B06E8" w14:textId="07DECA94" w:rsidR="00F95A7F"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Baldinė dalis </w:t>
            </w:r>
            <w:r w:rsidRPr="00940661">
              <w:rPr>
                <w:sz w:val="22"/>
                <w:szCs w:val="22"/>
                <w:lang w:val="lt-LT"/>
              </w:rPr>
              <w:t xml:space="preserve">gaminama iš ne mažiau kaip 18 mm storio iš abiejų pusių </w:t>
            </w:r>
            <w:proofErr w:type="spellStart"/>
            <w:r w:rsidRPr="00940661">
              <w:rPr>
                <w:sz w:val="22"/>
                <w:szCs w:val="22"/>
                <w:lang w:val="lt-LT"/>
              </w:rPr>
              <w:t>melaminu</w:t>
            </w:r>
            <w:proofErr w:type="spellEnd"/>
            <w:r w:rsidRPr="00940661">
              <w:rPr>
                <w:sz w:val="22"/>
                <w:szCs w:val="22"/>
                <w:lang w:val="lt-LT"/>
              </w:rPr>
              <w:t xml:space="preserve"> arba lygiaverte danga dengtos medžio drožlių plokštės ar lygiavertės medžiagos plokštės, kraštai laminuojami tos pačios spalvos kaip plok</w:t>
            </w:r>
            <w:r w:rsidR="00940661" w:rsidRPr="00940661">
              <w:rPr>
                <w:sz w:val="22"/>
                <w:szCs w:val="22"/>
                <w:lang w:val="lt-LT"/>
              </w:rPr>
              <w:t>štė</w:t>
            </w:r>
            <w:r w:rsidRPr="00940661">
              <w:rPr>
                <w:sz w:val="22"/>
                <w:szCs w:val="22"/>
                <w:lang w:val="lt-LT"/>
              </w:rPr>
              <w:t xml:space="preserve"> PVC/ABS ar lygiaverte briauna. </w:t>
            </w:r>
          </w:p>
          <w:p w14:paraId="5AF96C7D" w14:textId="77777777" w:rsidR="0096791D"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 xml:space="preserve">Visi fasadai bei atvirų nišų briaunos </w:t>
            </w:r>
            <w:r w:rsidRPr="00940661">
              <w:rPr>
                <w:rFonts w:eastAsia="Calibri"/>
                <w:sz w:val="22"/>
                <w:szCs w:val="22"/>
                <w:lang w:val="lt-LT"/>
              </w:rPr>
              <w:t xml:space="preserve">kantuojamos ne mažiau </w:t>
            </w:r>
            <w:r w:rsidRPr="00940661">
              <w:rPr>
                <w:sz w:val="22"/>
                <w:szCs w:val="22"/>
                <w:lang w:val="lt-LT"/>
              </w:rPr>
              <w:t>kaip 0,8 mm PVC/ABS arba lygiaverte briauna.</w:t>
            </w:r>
            <w:r w:rsidR="00F95A7F" w:rsidRPr="00940661">
              <w:rPr>
                <w:sz w:val="22"/>
                <w:szCs w:val="22"/>
                <w:lang w:val="lt-LT"/>
              </w:rPr>
              <w:t xml:space="preserve"> </w:t>
            </w:r>
          </w:p>
          <w:p w14:paraId="647DCFA5" w14:textId="77D9009D" w:rsidR="00F95A7F"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Nematomos, vidinės baldo briaunos kantuojamos ne mažiau 0,4 mm PVC/ABS arba lygiaverte briauna.</w:t>
            </w:r>
          </w:p>
          <w:p w14:paraId="31E4CBA4" w14:textId="48B81404" w:rsidR="00F95A7F"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Apatinė </w:t>
            </w:r>
            <w:r w:rsidRPr="00940661">
              <w:rPr>
                <w:sz w:val="22"/>
                <w:szCs w:val="22"/>
                <w:lang w:val="lt-LT"/>
              </w:rPr>
              <w:t>spintos dalis pakelta 100</w:t>
            </w:r>
            <w:r w:rsidR="00AC15BD" w:rsidRPr="00940661">
              <w:rPr>
                <w:sz w:val="22"/>
                <w:szCs w:val="22"/>
                <w:lang w:val="lt-LT"/>
              </w:rPr>
              <w:t xml:space="preserve"> </w:t>
            </w:r>
            <w:r w:rsidRPr="00940661">
              <w:rPr>
                <w:sz w:val="22"/>
                <w:szCs w:val="22"/>
                <w:lang w:val="lt-LT"/>
              </w:rPr>
              <w:t>mm (paklaida negalima) nuo grindų, gaminama iš LMDP arba lygiavert</w:t>
            </w:r>
            <w:r w:rsidR="00940661" w:rsidRPr="00940661">
              <w:rPr>
                <w:sz w:val="22"/>
                <w:szCs w:val="22"/>
                <w:lang w:val="lt-LT"/>
              </w:rPr>
              <w:t>ės medžiagos.</w:t>
            </w:r>
          </w:p>
          <w:p w14:paraId="2104C644"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Spintelė montuojama ant </w:t>
            </w:r>
            <w:r w:rsidRPr="00940661">
              <w:rPr>
                <w:sz w:val="22"/>
                <w:szCs w:val="22"/>
                <w:lang w:val="lt-LT"/>
              </w:rPr>
              <w:t>horizontalios pozicijos rėminės metalo arba lygiavertės k</w:t>
            </w:r>
            <w:r w:rsidRPr="00DC0C5C">
              <w:rPr>
                <w:sz w:val="22"/>
                <w:szCs w:val="22"/>
                <w:lang w:val="lt-LT"/>
              </w:rPr>
              <w:t xml:space="preserve">onstrukcijos. </w:t>
            </w:r>
          </w:p>
          <w:p w14:paraId="5A605DD2" w14:textId="77777777" w:rsidR="00940661" w:rsidRDefault="008955AF" w:rsidP="00940661">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Spintelė su atviromis lentynomis (bendras spintelės aukštis su metalo </w:t>
            </w:r>
            <w:r w:rsidR="00940661">
              <w:rPr>
                <w:sz w:val="22"/>
                <w:szCs w:val="22"/>
                <w:lang w:val="lt-LT"/>
              </w:rPr>
              <w:t xml:space="preserve">ar lygiaverte </w:t>
            </w:r>
            <w:r w:rsidRPr="00DC0C5C">
              <w:rPr>
                <w:sz w:val="22"/>
                <w:szCs w:val="22"/>
                <w:lang w:val="lt-LT"/>
              </w:rPr>
              <w:t>konstrukcija ne mažiau 700</w:t>
            </w:r>
            <w:r w:rsidR="00AC15BD" w:rsidRPr="00DC0C5C">
              <w:rPr>
                <w:sz w:val="22"/>
                <w:szCs w:val="22"/>
                <w:lang w:val="lt-LT"/>
              </w:rPr>
              <w:t xml:space="preserve"> </w:t>
            </w:r>
            <w:r w:rsidRPr="00DC0C5C">
              <w:rPr>
                <w:sz w:val="22"/>
                <w:szCs w:val="22"/>
                <w:lang w:val="lt-LT"/>
              </w:rPr>
              <w:t xml:space="preserve">mm). </w:t>
            </w:r>
          </w:p>
          <w:p w14:paraId="08FB8E2F" w14:textId="7EDC095E" w:rsidR="00F95A7F" w:rsidRPr="00940661" w:rsidRDefault="008955AF" w:rsidP="00940661">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Į lentynas integruotos laisvai iš</w:t>
            </w:r>
            <w:r w:rsidR="00AC15BD" w:rsidRPr="00940661">
              <w:rPr>
                <w:sz w:val="22"/>
                <w:szCs w:val="22"/>
                <w:lang w:val="lt-LT"/>
              </w:rPr>
              <w:t>i</w:t>
            </w:r>
            <w:r w:rsidRPr="00940661">
              <w:rPr>
                <w:sz w:val="22"/>
                <w:szCs w:val="22"/>
                <w:lang w:val="lt-LT"/>
              </w:rPr>
              <w:t xml:space="preserve">mamos plastiko ar lygiavertės </w:t>
            </w:r>
            <w:r w:rsidR="00940661" w:rsidRPr="00940661">
              <w:rPr>
                <w:sz w:val="22"/>
                <w:szCs w:val="22"/>
                <w:lang w:val="lt-LT"/>
              </w:rPr>
              <w:t xml:space="preserve">medžiagos </w:t>
            </w:r>
            <w:r w:rsidRPr="00940661">
              <w:rPr>
                <w:sz w:val="22"/>
                <w:szCs w:val="22"/>
                <w:lang w:val="lt-LT"/>
              </w:rPr>
              <w:t xml:space="preserve">daiktadėžės, kur vienos matmenys: </w:t>
            </w:r>
            <w:r w:rsidR="00940661" w:rsidRPr="00940661">
              <w:rPr>
                <w:sz w:val="22"/>
                <w:szCs w:val="22"/>
                <w:lang w:val="lt-LT"/>
              </w:rPr>
              <w:t xml:space="preserve">plotis </w:t>
            </w:r>
            <w:r w:rsidRPr="00940661">
              <w:rPr>
                <w:sz w:val="22"/>
                <w:szCs w:val="22"/>
                <w:lang w:val="lt-LT"/>
              </w:rPr>
              <w:t>260</w:t>
            </w:r>
            <w:r w:rsidR="00940661" w:rsidRPr="00940661">
              <w:rPr>
                <w:sz w:val="22"/>
                <w:szCs w:val="22"/>
                <w:lang w:val="lt-LT"/>
              </w:rPr>
              <w:t xml:space="preserve"> mm, gylis </w:t>
            </w:r>
            <w:r w:rsidRPr="00940661">
              <w:rPr>
                <w:sz w:val="22"/>
                <w:szCs w:val="22"/>
                <w:lang w:val="lt-LT"/>
              </w:rPr>
              <w:t>350</w:t>
            </w:r>
            <w:r w:rsidR="00940661" w:rsidRPr="00940661">
              <w:rPr>
                <w:sz w:val="22"/>
                <w:szCs w:val="22"/>
                <w:lang w:val="lt-LT"/>
              </w:rPr>
              <w:t xml:space="preserve"> mm, aukštis </w:t>
            </w:r>
            <w:r w:rsidRPr="00940661">
              <w:rPr>
                <w:sz w:val="22"/>
                <w:szCs w:val="22"/>
                <w:lang w:val="lt-LT"/>
              </w:rPr>
              <w:t xml:space="preserve">150 mm. </w:t>
            </w:r>
          </w:p>
          <w:p w14:paraId="51F188A9"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Iš viso turi būti 9 atskiros nišos ir 9</w:t>
            </w:r>
            <w:r w:rsidRPr="00DC0C5C">
              <w:rPr>
                <w:sz w:val="22"/>
                <w:szCs w:val="22"/>
                <w:lang w:val="lt-LT"/>
              </w:rPr>
              <w:t xml:space="preserve"> daiktadėžės.</w:t>
            </w:r>
          </w:p>
          <w:p w14:paraId="13C65983"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Viršutinė spintelė montuojama ant metalo ar </w:t>
            </w:r>
            <w:r w:rsidRPr="00DC0C5C">
              <w:rPr>
                <w:sz w:val="22"/>
                <w:szCs w:val="22"/>
                <w:lang w:val="lt-LT"/>
              </w:rPr>
              <w:lastRenderedPageBreak/>
              <w:t xml:space="preserve">lygiavertės rėminės konstrukcijos, kuri integruota horizontaliai. </w:t>
            </w:r>
          </w:p>
          <w:p w14:paraId="51D82E10"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Spintelė su keturiomis į šoną atidaromomis durelėmis pakelta per ne mažiau kaip 330 mm nuo apatinės atviros spintelės. </w:t>
            </w:r>
          </w:p>
          <w:p w14:paraId="136D00DD"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Viršutinė spintelė su išcentruota per vidurį horizontalia LMDP ar lygiavertės medžiagos  lentyna. </w:t>
            </w:r>
          </w:p>
          <w:p w14:paraId="009E1232" w14:textId="3024FF23" w:rsidR="00940661" w:rsidRPr="00940661" w:rsidRDefault="00940661" w:rsidP="00940661">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 xml:space="preserve">Tiekėjas privalės parengti </w:t>
            </w:r>
            <w:r w:rsidRPr="00940661">
              <w:rPr>
                <w:sz w:val="22"/>
                <w:szCs w:val="22"/>
                <w:lang w:val="lt-LT" w:eastAsia="lt-LT"/>
              </w:rPr>
              <w:t xml:space="preserve">gaminio gamybinius / darbo brėžinius, projekcijas, atitinkančias visus techninės specifikacijos reikalavimus, ir suderinti su </w:t>
            </w:r>
            <w:r>
              <w:rPr>
                <w:sz w:val="22"/>
                <w:szCs w:val="22"/>
                <w:lang w:val="lt-LT" w:eastAsia="lt-LT"/>
              </w:rPr>
              <w:t>perkančiąja organizacija</w:t>
            </w:r>
            <w:r w:rsidRPr="00940661">
              <w:rPr>
                <w:sz w:val="22"/>
                <w:szCs w:val="22"/>
                <w:lang w:val="lt-LT" w:eastAsia="lt-LT"/>
              </w:rPr>
              <w:t xml:space="preserve"> sutarties vykdymo metu iki gamybos pradžios.</w:t>
            </w:r>
          </w:p>
          <w:p w14:paraId="318CF852" w14:textId="61828A02" w:rsidR="00F95A7F" w:rsidRPr="00940661"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Lankstų atidarymo ciklas ne mažiau kaip 100 000 ciklų,</w:t>
            </w:r>
            <w:r w:rsidR="00091449" w:rsidRPr="00DC0C5C">
              <w:rPr>
                <w:sz w:val="22"/>
                <w:szCs w:val="22"/>
                <w:lang w:val="lt-LT"/>
              </w:rPr>
              <w:t xml:space="preserve"> </w:t>
            </w:r>
            <w:r w:rsidRPr="00940661">
              <w:rPr>
                <w:sz w:val="22"/>
                <w:szCs w:val="22"/>
                <w:lang w:val="lt-LT"/>
              </w:rPr>
              <w:t>patvirtintas LGA sertifikatu arba kitu lygiaverčiu nepriklausomos bandymų / sertifikavimo įstaigos sertifikatu, bandymų protokolu arba kitu techniniu dokumentu.</w:t>
            </w:r>
          </w:p>
          <w:p w14:paraId="309D7F0B" w14:textId="77777777" w:rsidR="00F95A7F" w:rsidRPr="00DC0C5C" w:rsidRDefault="008955AF" w:rsidP="00F95A7F">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Konstrukcija turi būti pagaminta taip, kad užtikrintų gaminio stabilumą ir saugumą eksploatuojant.</w:t>
            </w:r>
          </w:p>
          <w:p w14:paraId="576E8F5C" w14:textId="7ADE872D" w:rsidR="005A0629" w:rsidRPr="005A0629" w:rsidRDefault="005A0629" w:rsidP="005A0629">
            <w:pPr>
              <w:pStyle w:val="Sraopastraipa"/>
              <w:widowControl w:val="0"/>
              <w:numPr>
                <w:ilvl w:val="0"/>
                <w:numId w:val="34"/>
              </w:numPr>
              <w:spacing w:before="120" w:after="120"/>
              <w:ind w:left="470" w:hanging="357"/>
              <w:contextualSpacing w:val="0"/>
              <w:jc w:val="both"/>
              <w:rPr>
                <w:sz w:val="22"/>
                <w:szCs w:val="22"/>
                <w:lang w:val="lt-LT"/>
              </w:rPr>
            </w:pPr>
            <w:r w:rsidRPr="005A0629">
              <w:rPr>
                <w:sz w:val="22"/>
                <w:szCs w:val="22"/>
                <w:lang w:val="lt-LT"/>
              </w:rPr>
              <w:t>LMDP ar lygiavertės medžiagos plokštė turi turėti Higienos sertifikatą</w:t>
            </w:r>
            <w:r w:rsidRPr="005A0629">
              <w:rPr>
                <w:b/>
                <w:bCs/>
                <w:sz w:val="22"/>
                <w:szCs w:val="22"/>
                <w:lang w:val="lt-LT"/>
              </w:rPr>
              <w:t xml:space="preserve"> </w:t>
            </w:r>
            <w:r w:rsidRPr="005A0629">
              <w:rPr>
                <w:sz w:val="22"/>
                <w:szCs w:val="22"/>
                <w:lang w:val="lt-LT"/>
              </w:rPr>
              <w:t>ar lygiavertį dokumentą, patvirtinantį plokštės atitiktį sveikatos saugos ir cheminių medžiagų emisijų reikalavimams.</w:t>
            </w:r>
          </w:p>
          <w:p w14:paraId="1A755D6D" w14:textId="77777777" w:rsidR="00940661" w:rsidRDefault="008955AF" w:rsidP="00940661">
            <w:pPr>
              <w:pStyle w:val="Sraopastraipa"/>
              <w:widowControl w:val="0"/>
              <w:numPr>
                <w:ilvl w:val="0"/>
                <w:numId w:val="34"/>
              </w:numPr>
              <w:spacing w:before="120" w:after="120"/>
              <w:ind w:left="470" w:hanging="357"/>
              <w:contextualSpacing w:val="0"/>
              <w:jc w:val="both"/>
              <w:rPr>
                <w:sz w:val="22"/>
                <w:szCs w:val="22"/>
                <w:lang w:val="lt-LT"/>
              </w:rPr>
            </w:pPr>
            <w:r w:rsidRPr="00DC0C5C">
              <w:rPr>
                <w:sz w:val="22"/>
                <w:szCs w:val="22"/>
                <w:lang w:val="lt-LT"/>
              </w:rPr>
              <w:t xml:space="preserve">Gaminio spalva turi būti derinama su </w:t>
            </w:r>
            <w:r w:rsidR="00CE4CA7">
              <w:rPr>
                <w:sz w:val="22"/>
                <w:szCs w:val="22"/>
                <w:lang w:val="lt-LT"/>
              </w:rPr>
              <w:t>perkančiąja organizacija</w:t>
            </w:r>
            <w:r w:rsidRPr="00DC0C5C">
              <w:rPr>
                <w:sz w:val="22"/>
                <w:szCs w:val="22"/>
                <w:lang w:val="lt-LT"/>
              </w:rPr>
              <w:t xml:space="preserve"> sutarties vykdymo metu. </w:t>
            </w:r>
          </w:p>
          <w:p w14:paraId="04DCEB95" w14:textId="117DB506" w:rsidR="00F95A7F" w:rsidRPr="00940661" w:rsidRDefault="00940661" w:rsidP="00940661">
            <w:pPr>
              <w:pStyle w:val="Sraopastraipa"/>
              <w:widowControl w:val="0"/>
              <w:numPr>
                <w:ilvl w:val="0"/>
                <w:numId w:val="34"/>
              </w:numPr>
              <w:spacing w:before="120" w:after="120"/>
              <w:ind w:left="470" w:hanging="357"/>
              <w:contextualSpacing w:val="0"/>
              <w:jc w:val="both"/>
              <w:rPr>
                <w:sz w:val="22"/>
                <w:szCs w:val="22"/>
                <w:lang w:val="lt-LT"/>
              </w:rPr>
            </w:pPr>
            <w:r w:rsidRPr="00940661">
              <w:rPr>
                <w:sz w:val="22"/>
                <w:szCs w:val="22"/>
                <w:lang w:val="lt-LT"/>
              </w:rPr>
              <w:t>Tiekėjas sutarties vykdymo metu turės pasiūlyti rinktis spalvas LMDP plokštėms ar lygiavertės medžiagos plokštėms</w:t>
            </w:r>
            <w:r>
              <w:rPr>
                <w:sz w:val="22"/>
                <w:szCs w:val="22"/>
                <w:lang w:val="lt-LT"/>
              </w:rPr>
              <w:t xml:space="preserve"> </w:t>
            </w:r>
            <w:r w:rsidR="008955AF" w:rsidRPr="00940661">
              <w:rPr>
                <w:sz w:val="22"/>
                <w:szCs w:val="22"/>
                <w:lang w:val="lt-LT"/>
              </w:rPr>
              <w:t>iš ne mažiau kaip 5 geltono atspalvio, ne mažiau kaip 5 žalio atspalvio, ne mažiau kaip 5 medžio imitacijos atspalvio.</w:t>
            </w:r>
          </w:p>
          <w:p w14:paraId="5268AC79" w14:textId="5EB73353" w:rsidR="004B3BCA" w:rsidRPr="004B3BCA" w:rsidRDefault="004B3BCA" w:rsidP="004B3BCA">
            <w:pPr>
              <w:pStyle w:val="Sraopastraipa"/>
              <w:widowControl w:val="0"/>
              <w:numPr>
                <w:ilvl w:val="0"/>
                <w:numId w:val="34"/>
              </w:numPr>
              <w:spacing w:before="120" w:after="120"/>
              <w:ind w:left="470" w:hanging="357"/>
              <w:contextualSpacing w:val="0"/>
              <w:jc w:val="both"/>
              <w:rPr>
                <w:sz w:val="22"/>
                <w:szCs w:val="22"/>
                <w:lang w:val="lt-LT"/>
              </w:rPr>
            </w:pPr>
            <w:r w:rsidRPr="004B3BCA">
              <w:rPr>
                <w:sz w:val="22"/>
                <w:szCs w:val="22"/>
                <w:lang w:val="lt-LT"/>
              </w:rPr>
              <w:t>Gaminiui turi būti taikoma ne trumpesnė nei 24 mėn. garantija nuo gaminio (baldo) perdavimo-priėmimo akto pasirašymo dienos.</w:t>
            </w:r>
          </w:p>
        </w:tc>
        <w:tc>
          <w:tcPr>
            <w:tcW w:w="4678" w:type="dxa"/>
          </w:tcPr>
          <w:p w14:paraId="1C88E165" w14:textId="77777777" w:rsidR="00626D13" w:rsidRPr="00DC0C5C" w:rsidRDefault="00626D13" w:rsidP="00626D13">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4A3B9C62" w14:textId="77777777" w:rsidR="00626D13" w:rsidRPr="00DC0C5C" w:rsidRDefault="00626D13" w:rsidP="00626D13">
            <w:pPr>
              <w:rPr>
                <w:rFonts w:eastAsia="Times New Roman"/>
                <w:b/>
                <w:i/>
                <w:iCs/>
                <w:kern w:val="1"/>
                <w:sz w:val="22"/>
                <w:szCs w:val="22"/>
                <w:lang w:val="lt-LT" w:eastAsia="ar-SA"/>
              </w:rPr>
            </w:pPr>
          </w:p>
          <w:p w14:paraId="6BEB3A62" w14:textId="77777777" w:rsidR="00626D13" w:rsidRPr="00DC0C5C" w:rsidRDefault="00626D13" w:rsidP="00626D13">
            <w:pPr>
              <w:widowControl w:val="0"/>
              <w:jc w:val="both"/>
              <w:rPr>
                <w:i/>
                <w:iCs/>
                <w:sz w:val="22"/>
                <w:szCs w:val="22"/>
                <w:lang w:val="lt-LT"/>
              </w:rPr>
            </w:pPr>
          </w:p>
          <w:p w14:paraId="3A2BB930" w14:textId="77777777" w:rsidR="00626D13" w:rsidRPr="00DC0C5C" w:rsidRDefault="00626D13" w:rsidP="00626D13">
            <w:pPr>
              <w:jc w:val="center"/>
              <w:rPr>
                <w:rFonts w:eastAsia="Times New Roman"/>
                <w:bCs/>
                <w:i/>
                <w:iCs/>
                <w:color w:val="FF0000"/>
                <w:kern w:val="1"/>
                <w:sz w:val="22"/>
                <w:szCs w:val="22"/>
                <w:lang w:val="lt-LT" w:eastAsia="ar-SA"/>
              </w:rPr>
            </w:pPr>
          </w:p>
          <w:p w14:paraId="3A6C3C62" w14:textId="77777777" w:rsidR="00626D13" w:rsidRPr="00DC0C5C" w:rsidRDefault="00626D13" w:rsidP="00626D13">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65553C30" w14:textId="77777777" w:rsidR="00626D13" w:rsidRPr="00DC0C5C" w:rsidRDefault="00626D13" w:rsidP="00626D13">
            <w:pPr>
              <w:jc w:val="center"/>
              <w:rPr>
                <w:rFonts w:eastAsia="Times New Roman"/>
                <w:bCs/>
                <w:i/>
                <w:iCs/>
                <w:color w:val="FF0000"/>
                <w:kern w:val="1"/>
                <w:sz w:val="22"/>
                <w:szCs w:val="22"/>
                <w:lang w:val="lt-LT" w:eastAsia="ar-SA"/>
              </w:rPr>
            </w:pPr>
          </w:p>
          <w:p w14:paraId="11F2ED4F" w14:textId="77777777" w:rsidR="00626D13" w:rsidRPr="00DC0C5C" w:rsidRDefault="00626D13" w:rsidP="00626D13">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 xml:space="preserve">(dėl lentelės pildymo žr. pastabas po šia lentele „Reikalavimai dėl techninės specifikacijos </w:t>
            </w:r>
            <w:r w:rsidRPr="00DC0C5C">
              <w:rPr>
                <w:rFonts w:eastAsia="Times New Roman"/>
                <w:bCs/>
                <w:i/>
                <w:iCs/>
                <w:color w:val="FF0000"/>
                <w:kern w:val="1"/>
                <w:sz w:val="22"/>
                <w:szCs w:val="22"/>
                <w:lang w:val="lt-LT" w:eastAsia="ar-SA"/>
              </w:rPr>
              <w:lastRenderedPageBreak/>
              <w:t>pildymo*; tiekėjai privalo atidžiai ir kruopščiai užpildyti prašomus duomenis, kitu atveju tai gali lemti pasiūlymo atmetimą)</w:t>
            </w:r>
          </w:p>
          <w:p w14:paraId="2B055D36" w14:textId="77777777" w:rsidR="008955AF" w:rsidRPr="00DC0C5C" w:rsidRDefault="008955AF" w:rsidP="00D54FBD">
            <w:pPr>
              <w:widowControl w:val="0"/>
              <w:jc w:val="both"/>
              <w:rPr>
                <w:sz w:val="22"/>
                <w:szCs w:val="22"/>
                <w:lang w:val="lt-LT"/>
              </w:rPr>
            </w:pPr>
          </w:p>
        </w:tc>
      </w:tr>
      <w:tr w:rsidR="008955AF" w:rsidRPr="00DC0C5C" w14:paraId="56E61147" w14:textId="07D5A4F5" w:rsidTr="0096791D">
        <w:tc>
          <w:tcPr>
            <w:tcW w:w="568" w:type="dxa"/>
          </w:tcPr>
          <w:p w14:paraId="6404C0FA" w14:textId="1A8341F0"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C0C5C">
              <w:rPr>
                <w:rFonts w:cs="Times New Roman"/>
                <w:color w:val="000000" w:themeColor="text1"/>
                <w:lang w:val="lt-LT"/>
              </w:rPr>
              <w:lastRenderedPageBreak/>
              <w:t xml:space="preserve">6. </w:t>
            </w:r>
          </w:p>
        </w:tc>
        <w:tc>
          <w:tcPr>
            <w:tcW w:w="4111" w:type="dxa"/>
          </w:tcPr>
          <w:p w14:paraId="12B61877" w14:textId="24BEA8FD" w:rsidR="008955AF" w:rsidRPr="00DC0C5C" w:rsidRDefault="002137B8" w:rsidP="00626D13">
            <w:pPr>
              <w:pStyle w:val="Body2"/>
              <w:rPr>
                <w:rFonts w:cs="Times New Roman"/>
                <w:b/>
                <w:bCs/>
                <w:color w:val="000000" w:themeColor="text1"/>
                <w:lang w:val="lt-LT"/>
              </w:rPr>
            </w:pPr>
            <w:r w:rsidRPr="00DC0C5C">
              <w:rPr>
                <w:rFonts w:cs="Times New Roman"/>
                <w:noProof/>
                <w:lang w:val="lt-LT"/>
              </w:rPr>
              <w:drawing>
                <wp:anchor distT="0" distB="0" distL="114300" distR="114300" simplePos="0" relativeHeight="251661312" behindDoc="1" locked="0" layoutInCell="1" allowOverlap="1" wp14:anchorId="3CF5622E" wp14:editId="0C4C7146">
                  <wp:simplePos x="0" y="0"/>
                  <wp:positionH relativeFrom="column">
                    <wp:posOffset>1905</wp:posOffset>
                  </wp:positionH>
                  <wp:positionV relativeFrom="paragraph">
                    <wp:posOffset>276860</wp:posOffset>
                  </wp:positionV>
                  <wp:extent cx="2484120" cy="1840230"/>
                  <wp:effectExtent l="0" t="0" r="0" b="7620"/>
                  <wp:wrapTight wrapText="bothSides">
                    <wp:wrapPolygon edited="0">
                      <wp:start x="0" y="0"/>
                      <wp:lineTo x="0" y="21466"/>
                      <wp:lineTo x="21368" y="21466"/>
                      <wp:lineTo x="21368" y="0"/>
                      <wp:lineTo x="0" y="0"/>
                    </wp:wrapPolygon>
                  </wp:wrapTight>
                  <wp:docPr id="11" name="image28.png">
                    <a:extLst xmlns:a="http://schemas.openxmlformats.org/drawingml/2006/main">
                      <a:ext uri="{FF2B5EF4-FFF2-40B4-BE49-F238E27FC236}">
                        <a16:creationId xmlns:a16="http://schemas.microsoft.com/office/drawing/2014/main" id="{AF31C3EB-0D66-A84F-A727-45CBFB595829}"/>
                      </a:ext>
                    </a:extLst>
                  </wp:docPr>
                  <wp:cNvGraphicFramePr/>
                  <a:graphic xmlns:a="http://schemas.openxmlformats.org/drawingml/2006/main">
                    <a:graphicData uri="http://schemas.openxmlformats.org/drawingml/2006/picture">
                      <pic:pic xmlns:pic="http://schemas.openxmlformats.org/drawingml/2006/picture">
                        <pic:nvPicPr>
                          <pic:cNvPr id="11" name="image28.png">
                            <a:extLst>
                              <a:ext uri="{FF2B5EF4-FFF2-40B4-BE49-F238E27FC236}">
                                <a16:creationId xmlns:a16="http://schemas.microsoft.com/office/drawing/2014/main" id="{AF31C3EB-0D66-A84F-A727-45CBFB595829}"/>
                              </a:ext>
                            </a:extLst>
                          </pic:cNvPr>
                          <pic:cNvPicPr preferRelativeResize="0"/>
                        </pic:nvPicPr>
                        <pic:blipFill>
                          <a:blip r:embed="rId16" cstate="print">
                            <a:extLst>
                              <a:ext uri="{28A0092B-C50C-407E-A947-70E740481C1C}">
                                <a14:useLocalDpi xmlns:a14="http://schemas.microsoft.com/office/drawing/2010/main" val="0"/>
                              </a:ext>
                            </a:extLst>
                          </a:blip>
                          <a:stretch>
                            <a:fillRect/>
                          </a:stretch>
                        </pic:blipFill>
                        <pic:spPr>
                          <a:xfrm>
                            <a:off x="0" y="0"/>
                            <a:ext cx="2484120" cy="1840230"/>
                          </a:xfrm>
                          <a:prstGeom prst="rect">
                            <a:avLst/>
                          </a:prstGeom>
                          <a:noFill/>
                        </pic:spPr>
                      </pic:pic>
                    </a:graphicData>
                  </a:graphic>
                </wp:anchor>
              </w:drawing>
            </w:r>
            <w:r w:rsidR="008955AF" w:rsidRPr="00DC0C5C">
              <w:rPr>
                <w:rFonts w:eastAsia="Times New Roman" w:cs="Times New Roman"/>
                <w:b/>
                <w:bCs/>
                <w:lang w:val="lt-LT" w:eastAsia="en-GB"/>
              </w:rPr>
              <w:t>Spinta (direktoriaus pavad</w:t>
            </w:r>
            <w:r w:rsidR="00D234F1" w:rsidRPr="00DC0C5C">
              <w:rPr>
                <w:rFonts w:eastAsia="Times New Roman" w:cs="Times New Roman"/>
                <w:b/>
                <w:bCs/>
                <w:lang w:val="lt-LT" w:eastAsia="en-GB"/>
              </w:rPr>
              <w:t>uo</w:t>
            </w:r>
            <w:r w:rsidR="008955AF" w:rsidRPr="00DC0C5C">
              <w:rPr>
                <w:rFonts w:eastAsia="Times New Roman" w:cs="Times New Roman"/>
                <w:b/>
                <w:bCs/>
                <w:lang w:val="lt-LT" w:eastAsia="en-GB"/>
              </w:rPr>
              <w:t xml:space="preserve">tojo k.) </w:t>
            </w:r>
          </w:p>
          <w:p w14:paraId="4F199AD8" w14:textId="602C762E" w:rsidR="008955AF" w:rsidRPr="00DC0C5C" w:rsidRDefault="008955AF" w:rsidP="00DE3E61">
            <w:pPr>
              <w:pStyle w:val="Body2"/>
              <w:jc w:val="center"/>
              <w:rPr>
                <w:rFonts w:cs="Times New Roman"/>
                <w:noProof/>
                <w:color w:val="000000" w:themeColor="text1"/>
                <w:lang w:val="lt-LT"/>
              </w:rPr>
            </w:pPr>
          </w:p>
          <w:p w14:paraId="57EA7F13" w14:textId="28D66454" w:rsidR="008955AF" w:rsidRPr="00DC0C5C" w:rsidRDefault="008955AF" w:rsidP="00DE3E61">
            <w:pPr>
              <w:pStyle w:val="Body2"/>
              <w:jc w:val="center"/>
              <w:rPr>
                <w:rFonts w:cs="Times New Roman"/>
                <w:noProof/>
                <w:color w:val="000000" w:themeColor="text1"/>
                <w:lang w:val="lt-LT"/>
              </w:rPr>
            </w:pPr>
          </w:p>
          <w:p w14:paraId="0A7E025F" w14:textId="2E8CF7A6"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35ED7FF0" w14:textId="0955DCD1"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26E3C68F" w14:textId="6A8419CF"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5FCE6533" w14:textId="6ED3B803"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256C2052" w14:textId="35538C1B"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tc>
        <w:tc>
          <w:tcPr>
            <w:tcW w:w="850" w:type="dxa"/>
          </w:tcPr>
          <w:p w14:paraId="4020BA0A" w14:textId="7A807595"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t>1</w:t>
            </w:r>
          </w:p>
        </w:tc>
        <w:tc>
          <w:tcPr>
            <w:tcW w:w="5245" w:type="dxa"/>
          </w:tcPr>
          <w:p w14:paraId="2D1B2DD9" w14:textId="77777777" w:rsidR="006C6188" w:rsidRPr="00DC0C5C" w:rsidRDefault="006C6188" w:rsidP="00313042">
            <w:pPr>
              <w:widowControl w:val="0"/>
              <w:jc w:val="both"/>
              <w:rPr>
                <w:sz w:val="22"/>
                <w:szCs w:val="22"/>
                <w:lang w:val="lt-LT"/>
              </w:rPr>
            </w:pPr>
          </w:p>
          <w:p w14:paraId="43CBF72A" w14:textId="77777777" w:rsidR="006C6188" w:rsidRPr="00DC0C5C" w:rsidRDefault="006C6188" w:rsidP="00313042">
            <w:pPr>
              <w:widowControl w:val="0"/>
              <w:jc w:val="both"/>
              <w:rPr>
                <w:sz w:val="22"/>
                <w:szCs w:val="22"/>
                <w:lang w:val="lt-LT"/>
              </w:rPr>
            </w:pPr>
          </w:p>
          <w:p w14:paraId="53C5FCD0" w14:textId="06BAB55A" w:rsidR="008955AF" w:rsidRPr="00DC0C5C" w:rsidRDefault="008955AF" w:rsidP="00313042">
            <w:pPr>
              <w:widowControl w:val="0"/>
              <w:jc w:val="both"/>
              <w:rPr>
                <w:sz w:val="22"/>
                <w:szCs w:val="22"/>
                <w:lang w:val="lt-LT"/>
              </w:rPr>
            </w:pPr>
            <w:r w:rsidRPr="00814E7A">
              <w:rPr>
                <w:b/>
                <w:bCs/>
                <w:sz w:val="22"/>
                <w:szCs w:val="22"/>
                <w:lang w:val="lt-LT"/>
              </w:rPr>
              <w:t>Trijų segmentų spinta</w:t>
            </w:r>
            <w:r w:rsidRPr="00DC0C5C">
              <w:rPr>
                <w:sz w:val="22"/>
                <w:szCs w:val="22"/>
                <w:lang w:val="lt-LT"/>
              </w:rPr>
              <w:t xml:space="preserve">. </w:t>
            </w:r>
          </w:p>
          <w:p w14:paraId="6F2B84BB" w14:textId="18ECC128" w:rsidR="00345F11" w:rsidRPr="00345F11" w:rsidRDefault="008955AF" w:rsidP="00345F11">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Bendras matmuo </w:t>
            </w:r>
            <w:r w:rsidR="00345F11">
              <w:rPr>
                <w:sz w:val="22"/>
                <w:szCs w:val="22"/>
                <w:lang w:val="lt-LT"/>
              </w:rPr>
              <w:t xml:space="preserve">plotis </w:t>
            </w:r>
            <w:r w:rsidRPr="00DC0C5C">
              <w:rPr>
                <w:sz w:val="22"/>
                <w:szCs w:val="22"/>
                <w:lang w:val="lt-LT"/>
              </w:rPr>
              <w:t>3000</w:t>
            </w:r>
            <w:r w:rsidR="00345F11">
              <w:rPr>
                <w:sz w:val="22"/>
                <w:szCs w:val="22"/>
                <w:lang w:val="lt-LT"/>
              </w:rPr>
              <w:t xml:space="preserve"> mm, gylis </w:t>
            </w:r>
            <w:r w:rsidRPr="00DC0C5C">
              <w:rPr>
                <w:sz w:val="22"/>
                <w:szCs w:val="22"/>
                <w:lang w:val="lt-LT"/>
              </w:rPr>
              <w:t>400</w:t>
            </w:r>
            <w:r w:rsidR="00345F11">
              <w:rPr>
                <w:sz w:val="22"/>
                <w:szCs w:val="22"/>
                <w:lang w:val="lt-LT"/>
              </w:rPr>
              <w:t xml:space="preserve"> mm, aukštis </w:t>
            </w:r>
            <w:r w:rsidRPr="00DC0C5C">
              <w:rPr>
                <w:sz w:val="22"/>
                <w:szCs w:val="22"/>
                <w:lang w:val="lt-LT"/>
              </w:rPr>
              <w:t>1850 mm</w:t>
            </w:r>
            <w:r w:rsidR="00345F11">
              <w:rPr>
                <w:sz w:val="22"/>
                <w:szCs w:val="22"/>
                <w:lang w:val="lt-LT"/>
              </w:rPr>
              <w:t xml:space="preserve">, </w:t>
            </w:r>
            <w:r w:rsidR="00345F11" w:rsidRPr="00345F11">
              <w:rPr>
                <w:sz w:val="22"/>
                <w:szCs w:val="22"/>
                <w:lang w:val="lt-LT"/>
              </w:rPr>
              <w:t>galima paklaida visiems matmenims +/- 50 mm.</w:t>
            </w:r>
          </w:p>
          <w:p w14:paraId="11ED1D4A" w14:textId="77777777" w:rsidR="00F95A7F" w:rsidRPr="00345F11" w:rsidRDefault="008955AF" w:rsidP="00F95A7F">
            <w:pPr>
              <w:pStyle w:val="Sraopastraipa"/>
              <w:widowControl w:val="0"/>
              <w:numPr>
                <w:ilvl w:val="0"/>
                <w:numId w:val="35"/>
              </w:numPr>
              <w:spacing w:before="120" w:after="120"/>
              <w:ind w:left="470" w:hanging="357"/>
              <w:contextualSpacing w:val="0"/>
              <w:jc w:val="both"/>
              <w:rPr>
                <w:sz w:val="22"/>
                <w:szCs w:val="22"/>
                <w:lang w:val="lt-LT"/>
              </w:rPr>
            </w:pPr>
            <w:r w:rsidRPr="00345F11">
              <w:rPr>
                <w:sz w:val="22"/>
                <w:szCs w:val="22"/>
                <w:lang w:val="lt-LT"/>
              </w:rPr>
              <w:t xml:space="preserve">Vertikalūs spintų šonai per visą spintos aukštį ir horizontalūs intarpai, į kuriuos montuojamos LMDP ar lygiavertės medžiagos spintelės ar atviros LMDP ar lygiavertės medžiagos lentynos,  gaminamas iš kvadratinio 25x25 mm storio vamzdžio suvirinto į vientisą rėminę konstrukciją, kur virinimo taškai apdirbti tolygiai. </w:t>
            </w:r>
          </w:p>
          <w:p w14:paraId="0AFBFF52" w14:textId="77777777" w:rsidR="00F95A7F" w:rsidRPr="00345F11" w:rsidRDefault="008955AF" w:rsidP="00F95A7F">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Metalinės </w:t>
            </w:r>
            <w:r w:rsidRPr="00345F11">
              <w:rPr>
                <w:sz w:val="22"/>
                <w:szCs w:val="22"/>
                <w:lang w:val="lt-LT"/>
              </w:rPr>
              <w:t xml:space="preserve">dalys dažomos pagal RAL arba lygiavertę spalvų sistemą, milteliniu arba lygiaverčiu dangos dengimo būdu. </w:t>
            </w:r>
          </w:p>
          <w:p w14:paraId="0EFD27CC" w14:textId="054A8D0D" w:rsidR="00F95A7F" w:rsidRPr="00DC0C5C" w:rsidRDefault="008955AF" w:rsidP="00F95A7F">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Rėmų apačiose, ties grindimis, integruotos reguliacinės kojelės</w:t>
            </w:r>
            <w:r w:rsidR="00345F11">
              <w:rPr>
                <w:sz w:val="22"/>
                <w:szCs w:val="22"/>
                <w:lang w:val="lt-LT"/>
              </w:rPr>
              <w:t xml:space="preserve"> </w:t>
            </w:r>
            <w:r w:rsidRPr="00DC0C5C">
              <w:rPr>
                <w:sz w:val="22"/>
                <w:szCs w:val="22"/>
                <w:lang w:val="lt-LT"/>
              </w:rPr>
              <w:t>grindų nelygumams išlyginti.</w:t>
            </w:r>
          </w:p>
          <w:p w14:paraId="1BC0FDF3" w14:textId="77777777" w:rsidR="00F95A7F" w:rsidRPr="00345F11" w:rsidRDefault="008955AF" w:rsidP="00F95A7F">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Baldinė dalis gaminama iš ne mažiau kaip 18 mm storio iš abiejų pusių </w:t>
            </w:r>
            <w:proofErr w:type="spellStart"/>
            <w:r w:rsidRPr="00DC0C5C">
              <w:rPr>
                <w:sz w:val="22"/>
                <w:szCs w:val="22"/>
                <w:lang w:val="lt-LT"/>
              </w:rPr>
              <w:t>melaminu</w:t>
            </w:r>
            <w:proofErr w:type="spellEnd"/>
            <w:r w:rsidRPr="00DC0C5C">
              <w:rPr>
                <w:sz w:val="22"/>
                <w:szCs w:val="22"/>
                <w:lang w:val="lt-LT"/>
              </w:rPr>
              <w:t xml:space="preserve"> ar lygiaverte danga dengtos medžio drožlių plokštės ar lygiavertės medžiagos plokštės, kraštai laminuojami tos pačios spalvos kaip </w:t>
            </w:r>
            <w:r w:rsidRPr="00345F11">
              <w:rPr>
                <w:sz w:val="22"/>
                <w:szCs w:val="22"/>
                <w:lang w:val="lt-LT"/>
              </w:rPr>
              <w:t xml:space="preserve">plokštė PVC/ABS ar lygiaverte briauna. </w:t>
            </w:r>
          </w:p>
          <w:p w14:paraId="4BEED98B" w14:textId="77777777" w:rsidR="0096791D" w:rsidRPr="00345F11"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Visi fasadai bei </w:t>
            </w:r>
            <w:r w:rsidRPr="00345F11">
              <w:rPr>
                <w:sz w:val="22"/>
                <w:szCs w:val="22"/>
                <w:lang w:val="lt-LT"/>
              </w:rPr>
              <w:t xml:space="preserve">atvirų nišų briaunos </w:t>
            </w:r>
            <w:r w:rsidRPr="00345F11">
              <w:rPr>
                <w:rFonts w:eastAsia="Calibri"/>
                <w:sz w:val="22"/>
                <w:szCs w:val="22"/>
                <w:lang w:val="lt-LT"/>
              </w:rPr>
              <w:t xml:space="preserve">kantuojamos ne mažiau </w:t>
            </w:r>
            <w:r w:rsidRPr="00345F11">
              <w:rPr>
                <w:sz w:val="22"/>
                <w:szCs w:val="22"/>
                <w:lang w:val="lt-LT"/>
              </w:rPr>
              <w:t>kaip 0,8 mm PVC/ABS arba lygiaverte briauna.</w:t>
            </w:r>
            <w:r w:rsidR="00F95A7F" w:rsidRPr="00345F11">
              <w:rPr>
                <w:sz w:val="22"/>
                <w:szCs w:val="22"/>
                <w:lang w:val="lt-LT"/>
              </w:rPr>
              <w:t xml:space="preserve"> </w:t>
            </w:r>
          </w:p>
          <w:p w14:paraId="4AF75865" w14:textId="2DC3CF27" w:rsidR="00812687" w:rsidRPr="00345F11"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345F11">
              <w:rPr>
                <w:sz w:val="22"/>
                <w:szCs w:val="22"/>
                <w:lang w:val="lt-LT"/>
              </w:rPr>
              <w:t>Nematomos, vidinės baldo briaunos kantuojamos ne mažiau 0,4 mm PVC/ABS arba lygiaverte briauna.</w:t>
            </w:r>
          </w:p>
          <w:p w14:paraId="5823E72B" w14:textId="7777777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b/>
                <w:bCs/>
                <w:sz w:val="22"/>
                <w:szCs w:val="22"/>
                <w:lang w:val="lt-LT"/>
              </w:rPr>
              <w:t>Vieno segmento dalys (viso x</w:t>
            </w:r>
            <w:r w:rsidR="000E6FC4" w:rsidRPr="00DC0C5C">
              <w:rPr>
                <w:b/>
                <w:bCs/>
                <w:sz w:val="22"/>
                <w:szCs w:val="22"/>
                <w:lang w:val="lt-LT"/>
              </w:rPr>
              <w:t xml:space="preserve"> </w:t>
            </w:r>
            <w:r w:rsidRPr="00DC0C5C">
              <w:rPr>
                <w:b/>
                <w:bCs/>
                <w:sz w:val="22"/>
                <w:szCs w:val="22"/>
                <w:lang w:val="lt-LT"/>
              </w:rPr>
              <w:t>2 vnt.)</w:t>
            </w:r>
          </w:p>
          <w:p w14:paraId="0A181DB6" w14:textId="03AB5E25"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Apatinė spintos dalis pakelta 100 mm (paklaida negalima)</w:t>
            </w:r>
            <w:r w:rsidR="00091449" w:rsidRPr="00DC0C5C">
              <w:rPr>
                <w:sz w:val="22"/>
                <w:szCs w:val="22"/>
                <w:lang w:val="lt-LT"/>
              </w:rPr>
              <w:t xml:space="preserve"> </w:t>
            </w:r>
            <w:r w:rsidRPr="00DC0C5C">
              <w:rPr>
                <w:sz w:val="22"/>
                <w:szCs w:val="22"/>
                <w:lang w:val="lt-LT"/>
              </w:rPr>
              <w:t>nuo grindų, gaminama iš LMDP arba lygiavertės medžiagos.</w:t>
            </w:r>
          </w:p>
          <w:p w14:paraId="3F5051C0" w14:textId="24FFDCA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Spintelė montuojama ant horizontalios pozicijos </w:t>
            </w:r>
            <w:r w:rsidRPr="00DC0C5C">
              <w:rPr>
                <w:sz w:val="22"/>
                <w:szCs w:val="22"/>
                <w:lang w:val="lt-LT"/>
              </w:rPr>
              <w:lastRenderedPageBreak/>
              <w:t xml:space="preserve">metalo </w:t>
            </w:r>
            <w:r w:rsidR="00B64BEA">
              <w:rPr>
                <w:sz w:val="22"/>
                <w:szCs w:val="22"/>
                <w:lang w:val="lt-LT"/>
              </w:rPr>
              <w:t xml:space="preserve">ar lygiavertės </w:t>
            </w:r>
            <w:r w:rsidRPr="00DC0C5C">
              <w:rPr>
                <w:sz w:val="22"/>
                <w:szCs w:val="22"/>
                <w:lang w:val="lt-LT"/>
              </w:rPr>
              <w:t xml:space="preserve">rėminės konstrukcijos su </w:t>
            </w:r>
            <w:r w:rsidRPr="00B64BEA">
              <w:rPr>
                <w:sz w:val="22"/>
                <w:szCs w:val="22"/>
                <w:lang w:val="lt-LT"/>
              </w:rPr>
              <w:t>keturiomis į šoną atidaromomis durelėmis bei išcentruota per vidurį horizontalia LMDP arba lygiavert</w:t>
            </w:r>
            <w:r w:rsidR="00B64BEA" w:rsidRPr="00B64BEA">
              <w:rPr>
                <w:sz w:val="22"/>
                <w:szCs w:val="22"/>
                <w:lang w:val="lt-LT"/>
              </w:rPr>
              <w:t>ės</w:t>
            </w:r>
            <w:r w:rsidR="00B64BEA">
              <w:rPr>
                <w:sz w:val="22"/>
                <w:szCs w:val="22"/>
                <w:lang w:val="lt-LT"/>
              </w:rPr>
              <w:t xml:space="preserve"> medžiagos</w:t>
            </w:r>
            <w:r w:rsidRPr="00DC0C5C">
              <w:rPr>
                <w:sz w:val="22"/>
                <w:szCs w:val="22"/>
                <w:lang w:val="lt-LT"/>
              </w:rPr>
              <w:t xml:space="preserve"> lentyna viduje.</w:t>
            </w:r>
          </w:p>
          <w:p w14:paraId="1E0CA639" w14:textId="47DF3082"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Vidurinė spintos dalis atvira niša su per vidurį horizontaliai integruota metalo </w:t>
            </w:r>
            <w:r w:rsidR="00B64BEA">
              <w:rPr>
                <w:sz w:val="22"/>
                <w:szCs w:val="22"/>
                <w:lang w:val="lt-LT"/>
              </w:rPr>
              <w:t xml:space="preserve">ar lygiaverte </w:t>
            </w:r>
            <w:r w:rsidRPr="00DC0C5C">
              <w:rPr>
                <w:sz w:val="22"/>
                <w:szCs w:val="22"/>
                <w:lang w:val="lt-LT"/>
              </w:rPr>
              <w:t xml:space="preserve">rėmine konstrukcija, kurioje įdėta LMDP </w:t>
            </w:r>
            <w:r w:rsidR="00B64BEA">
              <w:rPr>
                <w:sz w:val="22"/>
                <w:szCs w:val="22"/>
                <w:lang w:val="lt-LT"/>
              </w:rPr>
              <w:t xml:space="preserve">ar lygiavertės medžiagos </w:t>
            </w:r>
            <w:r w:rsidRPr="00DC0C5C">
              <w:rPr>
                <w:sz w:val="22"/>
                <w:szCs w:val="22"/>
                <w:lang w:val="lt-LT"/>
              </w:rPr>
              <w:t xml:space="preserve">lentyna. </w:t>
            </w:r>
          </w:p>
          <w:p w14:paraId="209AF19B" w14:textId="58BE9E3A" w:rsidR="00812687" w:rsidRPr="008212EF"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Bendras nišos </w:t>
            </w:r>
            <w:r w:rsidRPr="008212EF">
              <w:rPr>
                <w:sz w:val="22"/>
                <w:szCs w:val="22"/>
                <w:lang w:val="lt-LT"/>
              </w:rPr>
              <w:t>aukštis su</w:t>
            </w:r>
            <w:r w:rsidR="008212EF" w:rsidRPr="008212EF">
              <w:rPr>
                <w:sz w:val="22"/>
                <w:szCs w:val="22"/>
                <w:lang w:val="lt-LT"/>
              </w:rPr>
              <w:t xml:space="preserve"> </w:t>
            </w:r>
            <w:r w:rsidRPr="008212EF">
              <w:rPr>
                <w:sz w:val="22"/>
                <w:szCs w:val="22"/>
                <w:lang w:val="lt-LT"/>
              </w:rPr>
              <w:t xml:space="preserve">per vidurį integruota lentyna </w:t>
            </w:r>
            <w:r w:rsidR="008212EF" w:rsidRPr="008212EF">
              <w:rPr>
                <w:sz w:val="22"/>
                <w:szCs w:val="22"/>
                <w:lang w:val="lt-LT"/>
              </w:rPr>
              <w:t>–</w:t>
            </w:r>
            <w:r w:rsidRPr="008212EF">
              <w:rPr>
                <w:sz w:val="22"/>
                <w:szCs w:val="22"/>
                <w:lang w:val="lt-LT"/>
              </w:rPr>
              <w:t xml:space="preserve"> 685 mm</w:t>
            </w:r>
            <w:r w:rsidR="008212EF" w:rsidRPr="008212EF">
              <w:rPr>
                <w:sz w:val="22"/>
                <w:szCs w:val="22"/>
                <w:lang w:val="lt-LT"/>
              </w:rPr>
              <w:t xml:space="preserve"> (</w:t>
            </w:r>
            <w:r w:rsidR="006F75F1" w:rsidRPr="008212EF">
              <w:rPr>
                <w:sz w:val="22"/>
                <w:szCs w:val="22"/>
                <w:lang w:val="lt-LT"/>
              </w:rPr>
              <w:t>+/- 20</w:t>
            </w:r>
            <w:r w:rsidR="008212EF" w:rsidRPr="008212EF">
              <w:rPr>
                <w:sz w:val="22"/>
                <w:szCs w:val="22"/>
                <w:lang w:val="lt-LT"/>
              </w:rPr>
              <w:t xml:space="preserve"> </w:t>
            </w:r>
            <w:r w:rsidR="006F75F1" w:rsidRPr="008212EF">
              <w:rPr>
                <w:sz w:val="22"/>
                <w:szCs w:val="22"/>
                <w:lang w:val="lt-LT"/>
              </w:rPr>
              <w:t>mm</w:t>
            </w:r>
            <w:r w:rsidR="008212EF" w:rsidRPr="008212EF">
              <w:rPr>
                <w:sz w:val="22"/>
                <w:szCs w:val="22"/>
                <w:lang w:val="lt-LT"/>
              </w:rPr>
              <w:t>).</w:t>
            </w:r>
          </w:p>
          <w:p w14:paraId="226A14E6" w14:textId="480A417A"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Virš nišos montuojama horizontalia pozicija metalo</w:t>
            </w:r>
            <w:r w:rsidR="00E64DAF">
              <w:rPr>
                <w:sz w:val="22"/>
                <w:szCs w:val="22"/>
                <w:lang w:val="lt-LT"/>
              </w:rPr>
              <w:t xml:space="preserve"> ar lygiaverte</w:t>
            </w:r>
            <w:r w:rsidRPr="00DC0C5C">
              <w:rPr>
                <w:sz w:val="22"/>
                <w:szCs w:val="22"/>
                <w:lang w:val="lt-LT"/>
              </w:rPr>
              <w:t xml:space="preserve"> rėminė konstrukcija</w:t>
            </w:r>
            <w:r w:rsidR="00E64DAF">
              <w:rPr>
                <w:sz w:val="22"/>
                <w:szCs w:val="22"/>
                <w:lang w:val="lt-LT"/>
              </w:rPr>
              <w:t xml:space="preserve">, </w:t>
            </w:r>
            <w:r w:rsidRPr="00DC0C5C">
              <w:rPr>
                <w:sz w:val="22"/>
                <w:szCs w:val="22"/>
                <w:lang w:val="lt-LT"/>
              </w:rPr>
              <w:t>virš kurios montuojama dviejų į šoną uždaromų durelių spintelė.</w:t>
            </w:r>
          </w:p>
          <w:p w14:paraId="3E54BE3A" w14:textId="7777777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b/>
                <w:bCs/>
                <w:sz w:val="22"/>
                <w:szCs w:val="22"/>
                <w:lang w:val="lt-LT"/>
              </w:rPr>
              <w:t>Vieno segmento dal</w:t>
            </w:r>
            <w:r w:rsidR="000E6FC4" w:rsidRPr="00DC0C5C">
              <w:rPr>
                <w:b/>
                <w:bCs/>
                <w:sz w:val="22"/>
                <w:szCs w:val="22"/>
                <w:lang w:val="lt-LT"/>
              </w:rPr>
              <w:t>i</w:t>
            </w:r>
            <w:r w:rsidRPr="00DC0C5C">
              <w:rPr>
                <w:b/>
                <w:bCs/>
                <w:sz w:val="22"/>
                <w:szCs w:val="22"/>
                <w:lang w:val="lt-LT"/>
              </w:rPr>
              <w:t>s (viso 1 vnt.)</w:t>
            </w:r>
          </w:p>
          <w:p w14:paraId="79A9195C" w14:textId="4C7EC11B"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Spinta keturių durų</w:t>
            </w:r>
            <w:r w:rsidR="00091449" w:rsidRPr="00DC0C5C">
              <w:rPr>
                <w:sz w:val="22"/>
                <w:szCs w:val="22"/>
                <w:lang w:val="lt-LT"/>
              </w:rPr>
              <w:t xml:space="preserve">, </w:t>
            </w:r>
            <w:r w:rsidRPr="00DC0C5C">
              <w:rPr>
                <w:sz w:val="22"/>
                <w:szCs w:val="22"/>
                <w:lang w:val="lt-LT"/>
              </w:rPr>
              <w:t>pakelta 100</w:t>
            </w:r>
            <w:r w:rsidR="00091449" w:rsidRPr="00DC0C5C">
              <w:rPr>
                <w:sz w:val="22"/>
                <w:szCs w:val="22"/>
                <w:lang w:val="lt-LT"/>
              </w:rPr>
              <w:t xml:space="preserve"> </w:t>
            </w:r>
            <w:r w:rsidRPr="00DC0C5C">
              <w:rPr>
                <w:sz w:val="22"/>
                <w:szCs w:val="22"/>
                <w:lang w:val="lt-LT"/>
              </w:rPr>
              <w:t>mm (paklaida negalima) nuo grindų, gaminama iš LMDP arba lygiavertė</w:t>
            </w:r>
            <w:r w:rsidR="00E64DAF">
              <w:rPr>
                <w:sz w:val="22"/>
                <w:szCs w:val="22"/>
                <w:lang w:val="lt-LT"/>
              </w:rPr>
              <w:t>s</w:t>
            </w:r>
            <w:r w:rsidRPr="00DC0C5C">
              <w:rPr>
                <w:sz w:val="22"/>
                <w:szCs w:val="22"/>
                <w:lang w:val="lt-LT"/>
              </w:rPr>
              <w:t xml:space="preserve"> medžiagos.</w:t>
            </w:r>
          </w:p>
          <w:p w14:paraId="68643080" w14:textId="7777777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Spinta montuojama ant horizontalios pozicijos metalo ar lygiavertės rėminės konstrukcijos.</w:t>
            </w:r>
          </w:p>
          <w:p w14:paraId="1AC15B3B" w14:textId="7A91C573"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Spintos apatinė </w:t>
            </w:r>
            <w:r w:rsidRPr="00E64DAF">
              <w:rPr>
                <w:sz w:val="22"/>
                <w:szCs w:val="22"/>
                <w:lang w:val="lt-LT"/>
              </w:rPr>
              <w:t xml:space="preserve">dalis </w:t>
            </w:r>
            <w:r w:rsidR="00E64DAF" w:rsidRPr="00E64DAF">
              <w:rPr>
                <w:sz w:val="22"/>
                <w:szCs w:val="22"/>
                <w:lang w:val="lt-LT"/>
              </w:rPr>
              <w:t xml:space="preserve">aukštis </w:t>
            </w:r>
            <w:r w:rsidRPr="00E64DAF">
              <w:rPr>
                <w:sz w:val="22"/>
                <w:szCs w:val="22"/>
                <w:lang w:val="lt-LT"/>
              </w:rPr>
              <w:t xml:space="preserve">700 mm </w:t>
            </w:r>
            <w:r w:rsidR="00E64DAF" w:rsidRPr="00E64DAF">
              <w:rPr>
                <w:sz w:val="22"/>
                <w:szCs w:val="22"/>
                <w:lang w:val="lt-LT"/>
              </w:rPr>
              <w:t>(</w:t>
            </w:r>
            <w:r w:rsidR="006F75F1" w:rsidRPr="00E64DAF">
              <w:rPr>
                <w:sz w:val="22"/>
                <w:szCs w:val="22"/>
                <w:lang w:val="lt-LT"/>
              </w:rPr>
              <w:t xml:space="preserve">+- </w:t>
            </w:r>
            <w:r w:rsidR="006F75F1" w:rsidRPr="00A35920">
              <w:rPr>
                <w:sz w:val="22"/>
                <w:szCs w:val="22"/>
                <w:lang w:val="lt-LT"/>
              </w:rPr>
              <w:t>20</w:t>
            </w:r>
            <w:r w:rsidR="00E64DAF" w:rsidRPr="00A35920">
              <w:rPr>
                <w:sz w:val="22"/>
                <w:szCs w:val="22"/>
                <w:lang w:val="lt-LT"/>
              </w:rPr>
              <w:t xml:space="preserve"> </w:t>
            </w:r>
            <w:r w:rsidR="006F75F1" w:rsidRPr="00A35920">
              <w:rPr>
                <w:sz w:val="22"/>
                <w:szCs w:val="22"/>
                <w:lang w:val="lt-LT"/>
              </w:rPr>
              <w:t>mm</w:t>
            </w:r>
            <w:r w:rsidR="00E64DAF" w:rsidRPr="00A35920">
              <w:rPr>
                <w:sz w:val="22"/>
                <w:szCs w:val="22"/>
                <w:lang w:val="lt-LT"/>
              </w:rPr>
              <w:t>)</w:t>
            </w:r>
            <w:r w:rsidR="006F75F1" w:rsidRPr="00DC0C5C">
              <w:rPr>
                <w:sz w:val="22"/>
                <w:szCs w:val="22"/>
                <w:lang w:val="lt-LT"/>
              </w:rPr>
              <w:t xml:space="preserve"> </w:t>
            </w:r>
            <w:r w:rsidRPr="00DC0C5C">
              <w:rPr>
                <w:sz w:val="22"/>
                <w:szCs w:val="22"/>
                <w:lang w:val="lt-LT"/>
              </w:rPr>
              <w:t xml:space="preserve"> su metalo </w:t>
            </w:r>
            <w:r w:rsidR="00E64DAF">
              <w:rPr>
                <w:sz w:val="22"/>
                <w:szCs w:val="22"/>
                <w:lang w:val="lt-LT"/>
              </w:rPr>
              <w:t xml:space="preserve">ar lygiavertės medžiagos </w:t>
            </w:r>
            <w:r w:rsidRPr="00DC0C5C">
              <w:rPr>
                <w:sz w:val="22"/>
                <w:szCs w:val="22"/>
                <w:lang w:val="lt-LT"/>
              </w:rPr>
              <w:t xml:space="preserve">rėmu. </w:t>
            </w:r>
          </w:p>
          <w:p w14:paraId="79A4920D" w14:textId="256379BA"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Apatinėje dalyje integruota LMDP </w:t>
            </w:r>
            <w:r w:rsidR="00E64DAF">
              <w:rPr>
                <w:sz w:val="22"/>
                <w:szCs w:val="22"/>
                <w:lang w:val="lt-LT"/>
              </w:rPr>
              <w:t xml:space="preserve">ar lygiavertės medžiagos </w:t>
            </w:r>
            <w:r w:rsidRPr="00DC0C5C">
              <w:rPr>
                <w:sz w:val="22"/>
                <w:szCs w:val="22"/>
                <w:lang w:val="lt-LT"/>
              </w:rPr>
              <w:t>lentyna.</w:t>
            </w:r>
          </w:p>
          <w:p w14:paraId="675CDAF2" w14:textId="7777777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Viršutinė dalis su aukštomis durimis. </w:t>
            </w:r>
          </w:p>
          <w:p w14:paraId="5C9D5F73" w14:textId="70FBB6C5"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Viduje</w:t>
            </w:r>
            <w:r w:rsidR="00091449" w:rsidRPr="00DC0C5C">
              <w:rPr>
                <w:sz w:val="22"/>
                <w:szCs w:val="22"/>
                <w:lang w:val="lt-LT"/>
              </w:rPr>
              <w:t xml:space="preserve"> </w:t>
            </w:r>
            <w:r w:rsidRPr="00DC0C5C">
              <w:rPr>
                <w:sz w:val="22"/>
                <w:szCs w:val="22"/>
                <w:lang w:val="lt-LT"/>
              </w:rPr>
              <w:t>ne mažiau kaip 2 vnt. LMDP</w:t>
            </w:r>
            <w:r w:rsidR="00E64DAF">
              <w:rPr>
                <w:sz w:val="22"/>
                <w:szCs w:val="22"/>
                <w:lang w:val="lt-LT"/>
              </w:rPr>
              <w:t xml:space="preserve"> ar lygiavertės medžiagos</w:t>
            </w:r>
            <w:r w:rsidRPr="00DC0C5C">
              <w:rPr>
                <w:sz w:val="22"/>
                <w:szCs w:val="22"/>
                <w:lang w:val="lt-LT"/>
              </w:rPr>
              <w:t xml:space="preserve"> lentynų.</w:t>
            </w:r>
          </w:p>
          <w:p w14:paraId="750343C0" w14:textId="117C3899" w:rsidR="00E64DAF" w:rsidRPr="00E64DAF" w:rsidRDefault="00E64DAF" w:rsidP="00E64DAF">
            <w:pPr>
              <w:pStyle w:val="Sraopastraipa"/>
              <w:widowControl w:val="0"/>
              <w:numPr>
                <w:ilvl w:val="0"/>
                <w:numId w:val="35"/>
              </w:numPr>
              <w:spacing w:before="120" w:after="120"/>
              <w:ind w:left="470" w:hanging="357"/>
              <w:contextualSpacing w:val="0"/>
              <w:jc w:val="both"/>
              <w:rPr>
                <w:sz w:val="22"/>
                <w:szCs w:val="22"/>
                <w:lang w:val="lt-LT"/>
              </w:rPr>
            </w:pPr>
            <w:r w:rsidRPr="00E64DAF">
              <w:rPr>
                <w:sz w:val="22"/>
                <w:szCs w:val="22"/>
                <w:lang w:val="lt-LT"/>
              </w:rPr>
              <w:t xml:space="preserve">Tiekėjas privalės parengti </w:t>
            </w:r>
            <w:r w:rsidRPr="00E64DAF">
              <w:rPr>
                <w:sz w:val="22"/>
                <w:szCs w:val="22"/>
                <w:lang w:val="lt-LT" w:eastAsia="lt-LT"/>
              </w:rPr>
              <w:t>gaminio gamybinius / darbo brėžinius, projekcijas, atitinkančias visus techninės specifikacijos reikalavimus, ir suderinti su perkančiąja organizacija sutarties vykdymo metu iki gamybos pradžios.</w:t>
            </w:r>
          </w:p>
          <w:p w14:paraId="3F50D19C" w14:textId="6594074B"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Lankstų atidarymo ciklas ne mažiau kaip 100 000 </w:t>
            </w:r>
            <w:r w:rsidRPr="00DC0C5C">
              <w:rPr>
                <w:sz w:val="22"/>
                <w:szCs w:val="22"/>
                <w:lang w:val="lt-LT"/>
              </w:rPr>
              <w:lastRenderedPageBreak/>
              <w:t>ciklų,</w:t>
            </w:r>
            <w:r w:rsidR="00E64DAF">
              <w:rPr>
                <w:sz w:val="22"/>
                <w:szCs w:val="22"/>
                <w:lang w:val="lt-LT"/>
              </w:rPr>
              <w:t xml:space="preserve"> </w:t>
            </w:r>
            <w:r w:rsidRPr="00DC0C5C">
              <w:rPr>
                <w:sz w:val="22"/>
                <w:szCs w:val="22"/>
                <w:lang w:val="lt-LT"/>
              </w:rPr>
              <w:t>patvirtintas LGA sertifikatu arba kitu lygiaverčiu nepriklausomos bandymų / sertifikavimo įstaigos sertifikatu, bandymų protokolu arba kitu techniniu dokumentu.</w:t>
            </w:r>
          </w:p>
          <w:p w14:paraId="7E25114E" w14:textId="77777777" w:rsidR="00812687" w:rsidRPr="00DC0C5C" w:rsidRDefault="008955AF" w:rsidP="00812687">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Konstrukcija turi būti pagaminta taip, kad užtikrintų gaminio stabilumą ir saugumą eksploatuojant.</w:t>
            </w:r>
          </w:p>
          <w:p w14:paraId="7E93707D" w14:textId="3A3A3FB8" w:rsidR="005A0629" w:rsidRPr="00805735" w:rsidRDefault="005A0629" w:rsidP="00805735">
            <w:pPr>
              <w:pStyle w:val="Sraopastraipa"/>
              <w:widowControl w:val="0"/>
              <w:numPr>
                <w:ilvl w:val="0"/>
                <w:numId w:val="35"/>
              </w:numPr>
              <w:spacing w:before="120" w:after="120"/>
              <w:ind w:left="470" w:hanging="357"/>
              <w:contextualSpacing w:val="0"/>
              <w:jc w:val="both"/>
              <w:rPr>
                <w:sz w:val="22"/>
                <w:szCs w:val="22"/>
                <w:lang w:val="lt-LT"/>
              </w:rPr>
            </w:pPr>
            <w:r w:rsidRPr="005A0629">
              <w:rPr>
                <w:sz w:val="22"/>
                <w:szCs w:val="22"/>
                <w:lang w:val="lt-LT"/>
              </w:rPr>
              <w:t>LMDP ar lygiavertės medžiagos plokštė turi turėti Higienos sertifikatą</w:t>
            </w:r>
            <w:r w:rsidRPr="005A0629">
              <w:rPr>
                <w:b/>
                <w:bCs/>
                <w:sz w:val="22"/>
                <w:szCs w:val="22"/>
                <w:lang w:val="lt-LT"/>
              </w:rPr>
              <w:t xml:space="preserve"> </w:t>
            </w:r>
            <w:r w:rsidRPr="005A0629">
              <w:rPr>
                <w:sz w:val="22"/>
                <w:szCs w:val="22"/>
                <w:lang w:val="lt-LT"/>
              </w:rPr>
              <w:t>ar lygiavertį dokumentą, patvirtinantį plokštės atitiktį sveikatos saugos ir cheminių medžiagų emisijų reikalavimams.</w:t>
            </w:r>
          </w:p>
          <w:p w14:paraId="12280F1A" w14:textId="77777777" w:rsidR="00A35920" w:rsidRDefault="008955AF" w:rsidP="00A35920">
            <w:pPr>
              <w:pStyle w:val="Sraopastraipa"/>
              <w:widowControl w:val="0"/>
              <w:numPr>
                <w:ilvl w:val="0"/>
                <w:numId w:val="35"/>
              </w:numPr>
              <w:spacing w:before="120" w:after="120"/>
              <w:ind w:left="470" w:hanging="357"/>
              <w:contextualSpacing w:val="0"/>
              <w:jc w:val="both"/>
              <w:rPr>
                <w:sz w:val="22"/>
                <w:szCs w:val="22"/>
                <w:lang w:val="lt-LT"/>
              </w:rPr>
            </w:pPr>
            <w:r w:rsidRPr="00DC0C5C">
              <w:rPr>
                <w:sz w:val="22"/>
                <w:szCs w:val="22"/>
                <w:lang w:val="lt-LT"/>
              </w:rPr>
              <w:t xml:space="preserve">Gaminio spalva turi būti derinama su </w:t>
            </w:r>
            <w:r w:rsidR="00CE4CA7">
              <w:rPr>
                <w:sz w:val="22"/>
                <w:szCs w:val="22"/>
                <w:lang w:val="lt-LT"/>
              </w:rPr>
              <w:t>perkančiąja organizacija</w:t>
            </w:r>
            <w:r w:rsidRPr="00DC0C5C">
              <w:rPr>
                <w:sz w:val="22"/>
                <w:szCs w:val="22"/>
                <w:lang w:val="lt-LT"/>
              </w:rPr>
              <w:t xml:space="preserve"> sutarties vykdymo metu. </w:t>
            </w:r>
          </w:p>
          <w:p w14:paraId="62A678C6" w14:textId="5EDD9F0E" w:rsidR="00812687" w:rsidRPr="00A35920" w:rsidRDefault="00A35920" w:rsidP="00A35920">
            <w:pPr>
              <w:pStyle w:val="Sraopastraipa"/>
              <w:widowControl w:val="0"/>
              <w:numPr>
                <w:ilvl w:val="0"/>
                <w:numId w:val="35"/>
              </w:numPr>
              <w:spacing w:before="120" w:after="120"/>
              <w:ind w:left="470" w:hanging="357"/>
              <w:contextualSpacing w:val="0"/>
              <w:jc w:val="both"/>
              <w:rPr>
                <w:sz w:val="22"/>
                <w:szCs w:val="22"/>
                <w:lang w:val="lt-LT"/>
              </w:rPr>
            </w:pPr>
            <w:r w:rsidRPr="00A35920">
              <w:rPr>
                <w:sz w:val="22"/>
                <w:szCs w:val="22"/>
                <w:lang w:val="lt-LT"/>
              </w:rPr>
              <w:t>Tiekėjas sutarties vykdymo metu turės pasiūlyti rinktis spalvas LMDP plokštėms ar lygiavertės medžiagos plokštėm</w:t>
            </w:r>
            <w:r>
              <w:rPr>
                <w:sz w:val="22"/>
                <w:szCs w:val="22"/>
                <w:lang w:val="lt-LT"/>
              </w:rPr>
              <w:t xml:space="preserve">s </w:t>
            </w:r>
            <w:r w:rsidR="008955AF" w:rsidRPr="00A35920">
              <w:rPr>
                <w:sz w:val="22"/>
                <w:szCs w:val="22"/>
                <w:lang w:val="lt-LT"/>
              </w:rPr>
              <w:t>iš ne mažiau kaip 5 geltono atspalvio, ne mažiau kaip 5 žalio atspalvio, ne mažiau kaip 5 medžio imitacijos atspalvio.</w:t>
            </w:r>
          </w:p>
          <w:p w14:paraId="428DD9B7" w14:textId="6166ACDA" w:rsidR="004B3BCA" w:rsidRPr="004B3BCA" w:rsidRDefault="004B3BCA" w:rsidP="004B3BCA">
            <w:pPr>
              <w:pStyle w:val="Sraopastraipa"/>
              <w:widowControl w:val="0"/>
              <w:numPr>
                <w:ilvl w:val="0"/>
                <w:numId w:val="35"/>
              </w:numPr>
              <w:spacing w:before="120" w:after="120"/>
              <w:ind w:left="470" w:hanging="357"/>
              <w:contextualSpacing w:val="0"/>
              <w:jc w:val="both"/>
              <w:rPr>
                <w:sz w:val="22"/>
                <w:szCs w:val="22"/>
                <w:lang w:val="lt-LT"/>
              </w:rPr>
            </w:pPr>
            <w:r w:rsidRPr="004B3BCA">
              <w:rPr>
                <w:sz w:val="22"/>
                <w:szCs w:val="22"/>
                <w:lang w:val="lt-LT"/>
              </w:rPr>
              <w:t>Gaminiui turi būti taikoma ne trumpesnė nei 24 mėn. garantija nuo gaminio (baldo) perdavimo-priėmimo akto pasirašymo dienos.</w:t>
            </w:r>
          </w:p>
        </w:tc>
        <w:tc>
          <w:tcPr>
            <w:tcW w:w="4678" w:type="dxa"/>
          </w:tcPr>
          <w:p w14:paraId="3146BC1C" w14:textId="77777777" w:rsidR="006C6188" w:rsidRPr="00DC0C5C" w:rsidRDefault="006C6188" w:rsidP="006C6188">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01AB3DCA" w14:textId="77777777" w:rsidR="006C6188" w:rsidRPr="00DC0C5C" w:rsidRDefault="006C6188" w:rsidP="006C6188">
            <w:pPr>
              <w:rPr>
                <w:rFonts w:eastAsia="Times New Roman"/>
                <w:b/>
                <w:i/>
                <w:iCs/>
                <w:kern w:val="1"/>
                <w:sz w:val="22"/>
                <w:szCs w:val="22"/>
                <w:lang w:val="lt-LT" w:eastAsia="ar-SA"/>
              </w:rPr>
            </w:pPr>
          </w:p>
          <w:p w14:paraId="216E2A07" w14:textId="77777777" w:rsidR="006C6188" w:rsidRPr="00DC0C5C" w:rsidRDefault="006C6188" w:rsidP="006C6188">
            <w:pPr>
              <w:widowControl w:val="0"/>
              <w:jc w:val="both"/>
              <w:rPr>
                <w:i/>
                <w:iCs/>
                <w:sz w:val="22"/>
                <w:szCs w:val="22"/>
                <w:lang w:val="lt-LT"/>
              </w:rPr>
            </w:pPr>
          </w:p>
          <w:p w14:paraId="1A4F1881" w14:textId="77777777" w:rsidR="006C6188" w:rsidRPr="00DC0C5C" w:rsidRDefault="006C6188" w:rsidP="006C6188">
            <w:pPr>
              <w:jc w:val="center"/>
              <w:rPr>
                <w:rFonts w:eastAsia="Times New Roman"/>
                <w:bCs/>
                <w:i/>
                <w:iCs/>
                <w:color w:val="FF0000"/>
                <w:kern w:val="1"/>
                <w:sz w:val="22"/>
                <w:szCs w:val="22"/>
                <w:lang w:val="lt-LT" w:eastAsia="ar-SA"/>
              </w:rPr>
            </w:pPr>
          </w:p>
          <w:p w14:paraId="676BBBB1" w14:textId="77777777" w:rsidR="006C6188" w:rsidRPr="00DC0C5C" w:rsidRDefault="006C6188" w:rsidP="006C6188">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2B0C634C" w14:textId="77777777" w:rsidR="006C6188" w:rsidRPr="00DC0C5C" w:rsidRDefault="006C6188" w:rsidP="006C6188">
            <w:pPr>
              <w:jc w:val="center"/>
              <w:rPr>
                <w:rFonts w:eastAsia="Times New Roman"/>
                <w:bCs/>
                <w:i/>
                <w:iCs/>
                <w:color w:val="FF0000"/>
                <w:kern w:val="1"/>
                <w:sz w:val="22"/>
                <w:szCs w:val="22"/>
                <w:lang w:val="lt-LT" w:eastAsia="ar-SA"/>
              </w:rPr>
            </w:pPr>
          </w:p>
          <w:p w14:paraId="154A26F7" w14:textId="77777777" w:rsidR="006C6188" w:rsidRPr="00DC0C5C" w:rsidRDefault="006C6188" w:rsidP="006C6188">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(dėl lentelės pildymo žr. pastabas po šia lentele „Reikalavimai dėl techninės specifikacijos pildymo*; tiekėjai privalo atidžiai ir kruopščiai užpildyti prašomus duomenis, kitu atveju tai gali lemti pasiūlymo atmetimą)</w:t>
            </w:r>
          </w:p>
          <w:p w14:paraId="2A25F14B" w14:textId="77777777" w:rsidR="008955AF" w:rsidRPr="00DC0C5C" w:rsidRDefault="008955AF" w:rsidP="00313042">
            <w:pPr>
              <w:widowControl w:val="0"/>
              <w:jc w:val="both"/>
              <w:rPr>
                <w:sz w:val="22"/>
                <w:szCs w:val="22"/>
                <w:lang w:val="lt-LT"/>
              </w:rPr>
            </w:pPr>
          </w:p>
        </w:tc>
      </w:tr>
      <w:tr w:rsidR="008955AF" w:rsidRPr="00DC0C5C" w14:paraId="147021E0" w14:textId="0CA69D1F" w:rsidTr="0096791D">
        <w:tc>
          <w:tcPr>
            <w:tcW w:w="568" w:type="dxa"/>
          </w:tcPr>
          <w:p w14:paraId="5AD409AD" w14:textId="7006494B"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lastRenderedPageBreak/>
              <w:t>7.</w:t>
            </w:r>
          </w:p>
        </w:tc>
        <w:tc>
          <w:tcPr>
            <w:tcW w:w="4111" w:type="dxa"/>
          </w:tcPr>
          <w:p w14:paraId="38051B7E" w14:textId="14C3AB44" w:rsidR="008955AF" w:rsidRPr="00DC0C5C" w:rsidRDefault="002137B8" w:rsidP="00E1548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bCs/>
                <w:noProof/>
                <w:color w:val="000000" w:themeColor="text1"/>
                <w:lang w:val="lt-LT"/>
              </w:rPr>
            </w:pPr>
            <w:r w:rsidRPr="00DC0C5C">
              <w:rPr>
                <w:rFonts w:cs="Times New Roman"/>
                <w:noProof/>
              </w:rPr>
              <w:drawing>
                <wp:anchor distT="0" distB="0" distL="114300" distR="114300" simplePos="0" relativeHeight="251665408" behindDoc="1" locked="0" layoutInCell="1" allowOverlap="1" wp14:anchorId="5A59893C" wp14:editId="46D085B8">
                  <wp:simplePos x="0" y="0"/>
                  <wp:positionH relativeFrom="column">
                    <wp:posOffset>-24765</wp:posOffset>
                  </wp:positionH>
                  <wp:positionV relativeFrom="paragraph">
                    <wp:posOffset>252730</wp:posOffset>
                  </wp:positionV>
                  <wp:extent cx="2487930" cy="1396637"/>
                  <wp:effectExtent l="0" t="0" r="7620" b="0"/>
                  <wp:wrapTight wrapText="bothSides">
                    <wp:wrapPolygon edited="0">
                      <wp:start x="0" y="0"/>
                      <wp:lineTo x="0" y="21217"/>
                      <wp:lineTo x="21501" y="21217"/>
                      <wp:lineTo x="21501" y="0"/>
                      <wp:lineTo x="0" y="0"/>
                    </wp:wrapPolygon>
                  </wp:wrapTight>
                  <wp:docPr id="9" name="Picture 8">
                    <a:extLst xmlns:a="http://schemas.openxmlformats.org/drawingml/2006/main">
                      <a:ext uri="{FF2B5EF4-FFF2-40B4-BE49-F238E27FC236}">
                        <a16:creationId xmlns:a16="http://schemas.microsoft.com/office/drawing/2014/main" id="{9A5413C2-850B-1BEA-C6E0-50B62CE4CE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A5413C2-850B-1BEA-C6E0-50B62CE4CE0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87930" cy="1396637"/>
                          </a:xfrm>
                          <a:prstGeom prst="rect">
                            <a:avLst/>
                          </a:prstGeom>
                        </pic:spPr>
                      </pic:pic>
                    </a:graphicData>
                  </a:graphic>
                </wp:anchor>
              </w:drawing>
            </w:r>
            <w:r w:rsidR="008955AF" w:rsidRPr="00DC0C5C">
              <w:rPr>
                <w:rFonts w:eastAsia="Times New Roman" w:cs="Times New Roman"/>
                <w:b/>
                <w:bCs/>
                <w:lang w:val="lt-LT" w:eastAsia="en-GB"/>
              </w:rPr>
              <w:t xml:space="preserve">Amfiteatro baldas </w:t>
            </w:r>
          </w:p>
          <w:p w14:paraId="1C50A6AA" w14:textId="17F17FD4"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44376AD0" w14:textId="3F6B5C60"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color w:val="000000" w:themeColor="text1"/>
                <w:lang w:val="lt-LT"/>
              </w:rPr>
            </w:pPr>
          </w:p>
          <w:p w14:paraId="138427B7" w14:textId="4887BADD"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tc>
        <w:tc>
          <w:tcPr>
            <w:tcW w:w="850" w:type="dxa"/>
          </w:tcPr>
          <w:p w14:paraId="4FF4403E" w14:textId="4D6DAA44" w:rsidR="008955AF" w:rsidRPr="00DC0C5C" w:rsidRDefault="008955AF" w:rsidP="00DE3E6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DC0C5C">
              <w:rPr>
                <w:rFonts w:cs="Times New Roman"/>
                <w:b/>
                <w:bCs/>
                <w:color w:val="000000" w:themeColor="text1"/>
                <w:lang w:val="lt-LT"/>
              </w:rPr>
              <w:t>1</w:t>
            </w:r>
          </w:p>
        </w:tc>
        <w:tc>
          <w:tcPr>
            <w:tcW w:w="5245" w:type="dxa"/>
          </w:tcPr>
          <w:p w14:paraId="44B7DB58" w14:textId="77777777" w:rsidR="00654E3F" w:rsidRPr="00DC0C5C" w:rsidRDefault="00654E3F" w:rsidP="00654E3F">
            <w:pPr>
              <w:pStyle w:val="Sraopastraipa"/>
              <w:widowControl w:val="0"/>
              <w:jc w:val="both"/>
              <w:rPr>
                <w:rFonts w:eastAsia="Calibri"/>
                <w:sz w:val="22"/>
                <w:szCs w:val="22"/>
                <w:lang w:val="lt-LT"/>
              </w:rPr>
            </w:pPr>
          </w:p>
          <w:p w14:paraId="6690F3EA" w14:textId="77777777" w:rsidR="00654E3F" w:rsidRPr="00DC0C5C" w:rsidRDefault="00654E3F" w:rsidP="00654E3F">
            <w:pPr>
              <w:pStyle w:val="Sraopastraipa"/>
              <w:widowControl w:val="0"/>
              <w:jc w:val="both"/>
              <w:rPr>
                <w:rFonts w:eastAsia="Calibri"/>
                <w:sz w:val="22"/>
                <w:szCs w:val="22"/>
                <w:lang w:val="lt-LT"/>
              </w:rPr>
            </w:pPr>
          </w:p>
          <w:p w14:paraId="189DF93D" w14:textId="0B9C96F1" w:rsidR="00A35920" w:rsidRPr="00A35920" w:rsidRDefault="00A35920" w:rsidP="00A35920">
            <w:pPr>
              <w:pStyle w:val="Sraopastraipa"/>
              <w:widowControl w:val="0"/>
              <w:numPr>
                <w:ilvl w:val="0"/>
                <w:numId w:val="36"/>
              </w:numPr>
              <w:spacing w:before="120" w:after="120"/>
              <w:ind w:left="470" w:hanging="357"/>
              <w:contextualSpacing w:val="0"/>
              <w:jc w:val="both"/>
              <w:rPr>
                <w:rFonts w:eastAsia="Calibri"/>
                <w:sz w:val="22"/>
                <w:szCs w:val="22"/>
                <w:lang w:val="lt-LT"/>
              </w:rPr>
            </w:pPr>
            <w:r>
              <w:rPr>
                <w:rFonts w:eastAsia="Calibri"/>
                <w:sz w:val="22"/>
                <w:szCs w:val="22"/>
                <w:lang w:val="lt-LT"/>
              </w:rPr>
              <w:t xml:space="preserve">Plotis </w:t>
            </w:r>
            <w:r w:rsidR="008955AF" w:rsidRPr="00DC0C5C">
              <w:rPr>
                <w:rFonts w:eastAsia="Calibri"/>
                <w:sz w:val="22"/>
                <w:szCs w:val="22"/>
                <w:lang w:val="lt-LT"/>
              </w:rPr>
              <w:t>6000</w:t>
            </w:r>
            <w:r>
              <w:rPr>
                <w:rFonts w:eastAsia="Calibri"/>
                <w:sz w:val="22"/>
                <w:szCs w:val="22"/>
                <w:lang w:val="lt-LT"/>
              </w:rPr>
              <w:t xml:space="preserve"> </w:t>
            </w:r>
            <w:r w:rsidR="008955AF" w:rsidRPr="00DC0C5C">
              <w:rPr>
                <w:rFonts w:eastAsia="Calibri"/>
                <w:sz w:val="22"/>
                <w:szCs w:val="22"/>
                <w:lang w:val="lt-LT"/>
              </w:rPr>
              <w:t>mm</w:t>
            </w:r>
            <w:r>
              <w:rPr>
                <w:rFonts w:eastAsia="Calibri"/>
                <w:sz w:val="22"/>
                <w:szCs w:val="22"/>
                <w:lang w:val="lt-LT"/>
              </w:rPr>
              <w:t xml:space="preserve">, gylis </w:t>
            </w:r>
            <w:r w:rsidR="008955AF" w:rsidRPr="00DC0C5C">
              <w:rPr>
                <w:rFonts w:eastAsia="Calibri"/>
                <w:sz w:val="22"/>
                <w:szCs w:val="22"/>
                <w:lang w:val="lt-LT"/>
              </w:rPr>
              <w:t>1950</w:t>
            </w:r>
            <w:r>
              <w:rPr>
                <w:rFonts w:eastAsia="Calibri"/>
                <w:sz w:val="22"/>
                <w:szCs w:val="22"/>
                <w:lang w:val="lt-LT"/>
              </w:rPr>
              <w:t xml:space="preserve"> </w:t>
            </w:r>
            <w:r w:rsidR="008955AF" w:rsidRPr="00DC0C5C">
              <w:rPr>
                <w:rFonts w:eastAsia="Calibri"/>
                <w:sz w:val="22"/>
                <w:szCs w:val="22"/>
                <w:lang w:val="lt-LT"/>
              </w:rPr>
              <w:t>mm</w:t>
            </w:r>
            <w:r>
              <w:rPr>
                <w:rFonts w:eastAsia="Calibri"/>
                <w:sz w:val="22"/>
                <w:szCs w:val="22"/>
                <w:lang w:val="lt-LT"/>
              </w:rPr>
              <w:t xml:space="preserve">, aukštis </w:t>
            </w:r>
            <w:r w:rsidR="008955AF" w:rsidRPr="00DC0C5C">
              <w:rPr>
                <w:rFonts w:eastAsia="Calibri"/>
                <w:sz w:val="22"/>
                <w:szCs w:val="22"/>
                <w:lang w:val="lt-LT"/>
              </w:rPr>
              <w:t>1100</w:t>
            </w:r>
            <w:r>
              <w:rPr>
                <w:rFonts w:eastAsia="Calibri"/>
                <w:sz w:val="22"/>
                <w:szCs w:val="22"/>
                <w:lang w:val="lt-LT"/>
              </w:rPr>
              <w:t xml:space="preserve"> </w:t>
            </w:r>
            <w:r w:rsidR="008955AF" w:rsidRPr="00DC0C5C">
              <w:rPr>
                <w:rFonts w:eastAsia="Calibri"/>
                <w:sz w:val="22"/>
                <w:szCs w:val="22"/>
                <w:lang w:val="lt-LT"/>
              </w:rPr>
              <w:t>mm</w:t>
            </w:r>
            <w:r>
              <w:rPr>
                <w:rFonts w:eastAsia="Calibri"/>
                <w:sz w:val="22"/>
                <w:szCs w:val="22"/>
                <w:lang w:val="lt-LT"/>
              </w:rPr>
              <w:t xml:space="preserve">, </w:t>
            </w:r>
            <w:r w:rsidR="008955AF" w:rsidRPr="00DC0C5C">
              <w:rPr>
                <w:rFonts w:eastAsia="Calibri"/>
                <w:sz w:val="22"/>
                <w:szCs w:val="22"/>
                <w:lang w:val="lt-LT"/>
              </w:rPr>
              <w:t xml:space="preserve"> </w:t>
            </w:r>
            <w:r w:rsidRPr="00A35920">
              <w:rPr>
                <w:sz w:val="22"/>
                <w:szCs w:val="22"/>
                <w:lang w:val="lt-LT"/>
              </w:rPr>
              <w:t>galima paklaida visiems matmenims +/- 50 mm.</w:t>
            </w:r>
          </w:p>
          <w:p w14:paraId="03C7A50C" w14:textId="11035DFE"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Baldinė dalis gaminama iš ne mažiau kaip 18 mm storio iš HPL (aukšto slėgio laminato) </w:t>
            </w:r>
            <w:r w:rsidR="00A35920">
              <w:rPr>
                <w:rFonts w:eastAsia="Calibri"/>
                <w:sz w:val="22"/>
                <w:szCs w:val="22"/>
                <w:lang w:val="lt-LT"/>
              </w:rPr>
              <w:t xml:space="preserve">arba lygiaverte danga </w:t>
            </w:r>
            <w:r w:rsidRPr="00DC0C5C">
              <w:rPr>
                <w:rFonts w:eastAsia="Calibri"/>
                <w:sz w:val="22"/>
                <w:szCs w:val="22"/>
                <w:lang w:val="lt-LT"/>
              </w:rPr>
              <w:t>dengtos medžio drožlių plokštės</w:t>
            </w:r>
            <w:r w:rsidR="00A35920">
              <w:rPr>
                <w:rFonts w:eastAsia="Calibri"/>
                <w:sz w:val="22"/>
                <w:szCs w:val="22"/>
                <w:lang w:val="lt-LT"/>
              </w:rPr>
              <w:t xml:space="preserve"> ar lygiavertės medžiagos</w:t>
            </w:r>
            <w:r w:rsidRPr="00DC0C5C">
              <w:rPr>
                <w:rFonts w:eastAsia="Calibri"/>
                <w:sz w:val="22"/>
                <w:szCs w:val="22"/>
                <w:lang w:val="lt-LT"/>
              </w:rPr>
              <w:t>, kraštai laminuojami tos pačios spalvos kaip plokš</w:t>
            </w:r>
            <w:r w:rsidR="00CB7690">
              <w:rPr>
                <w:rFonts w:eastAsia="Calibri"/>
                <w:sz w:val="22"/>
                <w:szCs w:val="22"/>
                <w:lang w:val="lt-LT"/>
              </w:rPr>
              <w:t>t</w:t>
            </w:r>
            <w:r w:rsidRPr="00DC0C5C">
              <w:rPr>
                <w:rFonts w:eastAsia="Calibri"/>
                <w:sz w:val="22"/>
                <w:szCs w:val="22"/>
                <w:lang w:val="lt-LT"/>
              </w:rPr>
              <w:t xml:space="preserve">ė PVC/ABS </w:t>
            </w:r>
            <w:r w:rsidR="00A35920">
              <w:rPr>
                <w:rFonts w:eastAsia="Calibri"/>
                <w:sz w:val="22"/>
                <w:szCs w:val="22"/>
                <w:lang w:val="lt-LT"/>
              </w:rPr>
              <w:t xml:space="preserve">ar lygiaverte </w:t>
            </w:r>
            <w:r w:rsidRPr="00DC0C5C">
              <w:rPr>
                <w:rFonts w:eastAsia="Calibri"/>
                <w:sz w:val="22"/>
                <w:szCs w:val="22"/>
                <w:lang w:val="lt-LT"/>
              </w:rPr>
              <w:t>briauna.</w:t>
            </w:r>
          </w:p>
          <w:p w14:paraId="521C6EBC" w14:textId="7777777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Baldo viduje integruojama nematoma konstrukcija, kuri gaminama iš tvirtos ilgalaikės medžiagos. </w:t>
            </w:r>
          </w:p>
          <w:p w14:paraId="2B7230A0" w14:textId="7777777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Baldas sudarytas iš segmentų:</w:t>
            </w:r>
          </w:p>
          <w:p w14:paraId="131833B1" w14:textId="08D652A0"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lastRenderedPageBreak/>
              <w:t xml:space="preserve">Du vienodo dydžio </w:t>
            </w:r>
            <w:r w:rsidR="008F4315">
              <w:rPr>
                <w:rFonts w:eastAsia="Calibri"/>
                <w:sz w:val="22"/>
                <w:szCs w:val="22"/>
                <w:lang w:val="lt-LT"/>
              </w:rPr>
              <w:t>plotis</w:t>
            </w:r>
            <w:r w:rsidRPr="00DC0C5C">
              <w:rPr>
                <w:rFonts w:eastAsia="Calibri"/>
                <w:sz w:val="22"/>
                <w:szCs w:val="22"/>
                <w:lang w:val="lt-LT"/>
              </w:rPr>
              <w:t xml:space="preserve"> 1300</w:t>
            </w:r>
            <w:r w:rsidR="008F4315">
              <w:rPr>
                <w:rFonts w:eastAsia="Calibri"/>
                <w:sz w:val="22"/>
                <w:szCs w:val="22"/>
                <w:lang w:val="lt-LT"/>
              </w:rPr>
              <w:t xml:space="preserve"> </w:t>
            </w:r>
            <w:r w:rsidRPr="00DC0C5C">
              <w:rPr>
                <w:rFonts w:eastAsia="Calibri"/>
                <w:sz w:val="22"/>
                <w:szCs w:val="22"/>
                <w:lang w:val="lt-LT"/>
              </w:rPr>
              <w:t>mm</w:t>
            </w:r>
            <w:r w:rsidR="008F4315">
              <w:rPr>
                <w:rFonts w:eastAsia="Calibri"/>
                <w:sz w:val="22"/>
                <w:szCs w:val="22"/>
                <w:lang w:val="lt-LT"/>
              </w:rPr>
              <w:t xml:space="preserve">, gylis </w:t>
            </w:r>
            <w:r w:rsidRPr="00DC0C5C">
              <w:rPr>
                <w:rFonts w:eastAsia="Calibri"/>
                <w:sz w:val="22"/>
                <w:szCs w:val="22"/>
                <w:lang w:val="lt-LT"/>
              </w:rPr>
              <w:t>1950</w:t>
            </w:r>
            <w:r w:rsidR="008F4315">
              <w:rPr>
                <w:rFonts w:eastAsia="Calibri"/>
                <w:sz w:val="22"/>
                <w:szCs w:val="22"/>
                <w:lang w:val="lt-LT"/>
              </w:rPr>
              <w:t xml:space="preserve"> </w:t>
            </w:r>
            <w:r w:rsidRPr="00DC0C5C">
              <w:rPr>
                <w:rFonts w:eastAsia="Calibri"/>
                <w:sz w:val="22"/>
                <w:szCs w:val="22"/>
                <w:lang w:val="lt-LT"/>
              </w:rPr>
              <w:t>mm</w:t>
            </w:r>
            <w:r w:rsidR="008F4315">
              <w:rPr>
                <w:rFonts w:eastAsia="Calibri"/>
                <w:sz w:val="22"/>
                <w:szCs w:val="22"/>
                <w:lang w:val="lt-LT"/>
              </w:rPr>
              <w:t xml:space="preserve">, aukštis  </w:t>
            </w:r>
            <w:r w:rsidRPr="00DC0C5C">
              <w:rPr>
                <w:rFonts w:eastAsia="Calibri"/>
                <w:sz w:val="22"/>
                <w:szCs w:val="22"/>
                <w:lang w:val="lt-LT"/>
              </w:rPr>
              <w:t>1100</w:t>
            </w:r>
            <w:r w:rsidR="008F4315">
              <w:rPr>
                <w:rFonts w:eastAsia="Calibri"/>
                <w:sz w:val="22"/>
                <w:szCs w:val="22"/>
                <w:lang w:val="lt-LT"/>
              </w:rPr>
              <w:t xml:space="preserve"> </w:t>
            </w:r>
            <w:r w:rsidRPr="00DC0C5C">
              <w:rPr>
                <w:rFonts w:eastAsia="Calibri"/>
                <w:sz w:val="22"/>
                <w:szCs w:val="22"/>
                <w:lang w:val="lt-LT"/>
              </w:rPr>
              <w:t xml:space="preserve">mm </w:t>
            </w:r>
            <w:r w:rsidR="008F4315">
              <w:rPr>
                <w:rFonts w:eastAsia="Calibri"/>
                <w:sz w:val="22"/>
                <w:szCs w:val="22"/>
                <w:lang w:val="lt-LT"/>
              </w:rPr>
              <w:t xml:space="preserve">, </w:t>
            </w:r>
            <w:r w:rsidRPr="00DC0C5C">
              <w:rPr>
                <w:rFonts w:eastAsia="Calibri"/>
                <w:sz w:val="22"/>
                <w:szCs w:val="22"/>
                <w:lang w:val="lt-LT"/>
              </w:rPr>
              <w:t xml:space="preserve">segmentai sudaryti iš trijų vienodo dydžio pakopų. </w:t>
            </w:r>
          </w:p>
          <w:p w14:paraId="429BF602" w14:textId="3559005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Segmentas </w:t>
            </w:r>
            <w:r w:rsidR="008F4315">
              <w:rPr>
                <w:rFonts w:eastAsia="Calibri"/>
                <w:sz w:val="22"/>
                <w:szCs w:val="22"/>
                <w:lang w:val="lt-LT"/>
              </w:rPr>
              <w:t xml:space="preserve">plotis </w:t>
            </w:r>
            <w:r w:rsidRPr="00DC0C5C">
              <w:rPr>
                <w:rFonts w:eastAsia="Calibri"/>
                <w:sz w:val="22"/>
                <w:szCs w:val="22"/>
                <w:lang w:val="lt-LT"/>
              </w:rPr>
              <w:t>2000</w:t>
            </w:r>
            <w:r w:rsidR="008F4315">
              <w:rPr>
                <w:rFonts w:eastAsia="Calibri"/>
                <w:sz w:val="22"/>
                <w:szCs w:val="22"/>
                <w:lang w:val="lt-LT"/>
              </w:rPr>
              <w:t xml:space="preserve"> mm, gylis </w:t>
            </w:r>
            <w:r w:rsidRPr="00DC0C5C">
              <w:rPr>
                <w:rFonts w:eastAsia="Calibri"/>
                <w:sz w:val="22"/>
                <w:szCs w:val="22"/>
                <w:lang w:val="lt-LT"/>
              </w:rPr>
              <w:t>1980</w:t>
            </w:r>
            <w:r w:rsidR="008F4315">
              <w:rPr>
                <w:rFonts w:eastAsia="Calibri"/>
                <w:sz w:val="22"/>
                <w:szCs w:val="22"/>
                <w:lang w:val="lt-LT"/>
              </w:rPr>
              <w:t xml:space="preserve"> mm, aukštis </w:t>
            </w:r>
            <w:r w:rsidRPr="00DC0C5C">
              <w:rPr>
                <w:rFonts w:eastAsia="Calibri"/>
                <w:sz w:val="22"/>
                <w:szCs w:val="22"/>
                <w:lang w:val="lt-LT"/>
              </w:rPr>
              <w:t xml:space="preserve">1100 </w:t>
            </w:r>
            <w:r w:rsidR="008F4315">
              <w:rPr>
                <w:rFonts w:eastAsia="Calibri"/>
                <w:sz w:val="22"/>
                <w:szCs w:val="22"/>
                <w:lang w:val="lt-LT"/>
              </w:rPr>
              <w:t xml:space="preserve">mm, </w:t>
            </w:r>
            <w:r w:rsidRPr="00DC0C5C">
              <w:rPr>
                <w:rFonts w:eastAsia="Calibri"/>
                <w:sz w:val="22"/>
                <w:szCs w:val="22"/>
                <w:lang w:val="lt-LT"/>
              </w:rPr>
              <w:t>sudarytas trijų vienodo dydžio pakopų.</w:t>
            </w:r>
          </w:p>
          <w:p w14:paraId="6AB8DCCF" w14:textId="50CC4E7A"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Ant pakopų montuojamos pagalvės </w:t>
            </w:r>
            <w:r w:rsidR="008F4315">
              <w:rPr>
                <w:rFonts w:eastAsia="Calibri"/>
                <w:sz w:val="22"/>
                <w:szCs w:val="22"/>
                <w:lang w:val="lt-LT"/>
              </w:rPr>
              <w:t xml:space="preserve">plotis </w:t>
            </w:r>
            <w:r w:rsidRPr="00DC0C5C">
              <w:rPr>
                <w:rFonts w:eastAsia="Calibri"/>
                <w:sz w:val="22"/>
                <w:szCs w:val="22"/>
                <w:lang w:val="lt-LT"/>
              </w:rPr>
              <w:t>600</w:t>
            </w:r>
            <w:r w:rsidR="008F4315">
              <w:rPr>
                <w:rFonts w:eastAsia="Calibri"/>
                <w:sz w:val="22"/>
                <w:szCs w:val="22"/>
                <w:lang w:val="lt-LT"/>
              </w:rPr>
              <w:t xml:space="preserve"> mm, gylis </w:t>
            </w:r>
            <w:r w:rsidRPr="00DC0C5C">
              <w:rPr>
                <w:rFonts w:eastAsia="Calibri"/>
                <w:sz w:val="22"/>
                <w:szCs w:val="22"/>
                <w:lang w:val="lt-LT"/>
              </w:rPr>
              <w:t>450</w:t>
            </w:r>
            <w:r w:rsidR="008F4315">
              <w:rPr>
                <w:rFonts w:eastAsia="Calibri"/>
                <w:sz w:val="22"/>
                <w:szCs w:val="22"/>
                <w:lang w:val="lt-LT"/>
              </w:rPr>
              <w:t xml:space="preserve"> mm, aukštis </w:t>
            </w:r>
            <w:r w:rsidRPr="00DC0C5C">
              <w:rPr>
                <w:rFonts w:eastAsia="Calibri"/>
                <w:sz w:val="22"/>
                <w:szCs w:val="22"/>
                <w:lang w:val="lt-LT"/>
              </w:rPr>
              <w:t>50 mm, kurių viduje porolonas</w:t>
            </w:r>
            <w:r w:rsidR="008F4315">
              <w:rPr>
                <w:rFonts w:eastAsia="Calibri"/>
                <w:sz w:val="22"/>
                <w:szCs w:val="22"/>
                <w:lang w:val="lt-LT"/>
              </w:rPr>
              <w:t xml:space="preserve"> ar lygiavertė medžiaga. </w:t>
            </w:r>
          </w:p>
          <w:p w14:paraId="45EE5FF2" w14:textId="4BAF984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proofErr w:type="spellStart"/>
            <w:r w:rsidRPr="00DC0C5C">
              <w:rPr>
                <w:rFonts w:eastAsia="Calibri"/>
                <w:sz w:val="22"/>
                <w:szCs w:val="22"/>
                <w:lang w:val="lt-LT"/>
              </w:rPr>
              <w:t>Apsiūnamos</w:t>
            </w:r>
            <w:proofErr w:type="spellEnd"/>
            <w:r w:rsidRPr="00DC0C5C">
              <w:rPr>
                <w:rFonts w:eastAsia="Calibri"/>
                <w:sz w:val="22"/>
                <w:szCs w:val="22"/>
                <w:lang w:val="lt-LT"/>
              </w:rPr>
              <w:t xml:space="preserve"> audiniu, kurių </w:t>
            </w:r>
            <w:proofErr w:type="spellStart"/>
            <w:r w:rsidR="008F4315">
              <w:rPr>
                <w:rFonts w:eastAsia="Calibri"/>
                <w:sz w:val="22"/>
                <w:szCs w:val="22"/>
                <w:lang w:val="lt-LT"/>
              </w:rPr>
              <w:t>M</w:t>
            </w:r>
            <w:r w:rsidRPr="00DC0C5C">
              <w:rPr>
                <w:rFonts w:eastAsia="Calibri"/>
                <w:sz w:val="22"/>
                <w:szCs w:val="22"/>
                <w:lang w:val="lt-LT"/>
              </w:rPr>
              <w:t>artind</w:t>
            </w:r>
            <w:r w:rsidR="008F4315">
              <w:rPr>
                <w:rFonts w:eastAsia="Calibri"/>
                <w:sz w:val="22"/>
                <w:szCs w:val="22"/>
                <w:lang w:val="lt-LT"/>
              </w:rPr>
              <w:t>ale</w:t>
            </w:r>
            <w:proofErr w:type="spellEnd"/>
            <w:r w:rsidRPr="00DC0C5C">
              <w:rPr>
                <w:rFonts w:eastAsia="Calibri"/>
                <w:sz w:val="22"/>
                <w:szCs w:val="22"/>
                <w:lang w:val="lt-LT"/>
              </w:rPr>
              <w:t xml:space="preserve"> ciklas </w:t>
            </w:r>
            <w:r w:rsidR="008F4315">
              <w:rPr>
                <w:rFonts w:eastAsia="Calibri"/>
                <w:sz w:val="22"/>
                <w:szCs w:val="22"/>
                <w:lang w:val="lt-LT"/>
              </w:rPr>
              <w:t xml:space="preserve">(atsparumas dilimui) </w:t>
            </w:r>
            <w:r w:rsidRPr="00DC0C5C">
              <w:rPr>
                <w:rFonts w:eastAsia="Calibri"/>
                <w:sz w:val="22"/>
                <w:szCs w:val="22"/>
                <w:lang w:val="lt-LT"/>
              </w:rPr>
              <w:t xml:space="preserve">ne mažiau kaip 40 000. </w:t>
            </w:r>
            <w:r w:rsidR="008F4315">
              <w:rPr>
                <w:rFonts w:eastAsia="Calibri"/>
                <w:sz w:val="22"/>
                <w:szCs w:val="22"/>
                <w:lang w:val="lt-LT"/>
              </w:rPr>
              <w:t>Iš v</w:t>
            </w:r>
            <w:r w:rsidRPr="00DC0C5C">
              <w:rPr>
                <w:rFonts w:eastAsia="Calibri"/>
                <w:sz w:val="22"/>
                <w:szCs w:val="22"/>
                <w:lang w:val="lt-LT"/>
              </w:rPr>
              <w:t xml:space="preserve">iso 19 vnt. </w:t>
            </w:r>
          </w:p>
          <w:p w14:paraId="5C26A394" w14:textId="5B538C6B"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Tarp didžiųjų segmentų integruojami du vienodo dydžio </w:t>
            </w:r>
            <w:r w:rsidR="008F4315">
              <w:rPr>
                <w:rFonts w:eastAsia="Calibri"/>
                <w:sz w:val="22"/>
                <w:szCs w:val="22"/>
                <w:lang w:val="lt-LT"/>
              </w:rPr>
              <w:t xml:space="preserve">plotis </w:t>
            </w:r>
            <w:r w:rsidRPr="00DC0C5C">
              <w:rPr>
                <w:rFonts w:eastAsia="Calibri"/>
                <w:sz w:val="22"/>
                <w:szCs w:val="22"/>
                <w:lang w:val="lt-LT"/>
              </w:rPr>
              <w:t>700</w:t>
            </w:r>
            <w:r w:rsidR="008F4315">
              <w:rPr>
                <w:rFonts w:eastAsia="Calibri"/>
                <w:sz w:val="22"/>
                <w:szCs w:val="22"/>
                <w:lang w:val="lt-LT"/>
              </w:rPr>
              <w:t xml:space="preserve"> mm, gylis </w:t>
            </w:r>
            <w:r w:rsidRPr="00DC0C5C">
              <w:rPr>
                <w:rFonts w:eastAsia="Calibri"/>
                <w:sz w:val="22"/>
                <w:szCs w:val="22"/>
                <w:lang w:val="lt-LT"/>
              </w:rPr>
              <w:t>1950</w:t>
            </w:r>
            <w:r w:rsidR="008F4315">
              <w:rPr>
                <w:rFonts w:eastAsia="Calibri"/>
                <w:sz w:val="22"/>
                <w:szCs w:val="22"/>
                <w:lang w:val="lt-LT"/>
              </w:rPr>
              <w:t xml:space="preserve"> mm, aukštis </w:t>
            </w:r>
            <w:r w:rsidRPr="00DC0C5C">
              <w:rPr>
                <w:rFonts w:eastAsia="Calibri"/>
                <w:sz w:val="22"/>
                <w:szCs w:val="22"/>
                <w:lang w:val="lt-LT"/>
              </w:rPr>
              <w:t>1100</w:t>
            </w:r>
            <w:r w:rsidR="008F4315">
              <w:rPr>
                <w:rFonts w:eastAsia="Calibri"/>
                <w:sz w:val="22"/>
                <w:szCs w:val="22"/>
                <w:lang w:val="lt-LT"/>
              </w:rPr>
              <w:t xml:space="preserve"> mm</w:t>
            </w:r>
            <w:r w:rsidRPr="00DC0C5C">
              <w:rPr>
                <w:rFonts w:eastAsia="Calibri"/>
                <w:sz w:val="22"/>
                <w:szCs w:val="22"/>
                <w:lang w:val="lt-LT"/>
              </w:rPr>
              <w:t xml:space="preserve"> penkių pakopų baldas. </w:t>
            </w:r>
          </w:p>
          <w:p w14:paraId="6B423874" w14:textId="7777777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Keturios apatinės pakopos ne aukštesnės nei 180 mm, aukščiausiai esanti pakopa lygiuojama su didžiųjų segmentų pakopų aukščiu. </w:t>
            </w:r>
          </w:p>
          <w:p w14:paraId="3944478F" w14:textId="24016812" w:rsidR="008F4315" w:rsidRPr="008F4315" w:rsidRDefault="008F4315" w:rsidP="008F4315">
            <w:pPr>
              <w:pStyle w:val="Sraopastraipa"/>
              <w:widowControl w:val="0"/>
              <w:numPr>
                <w:ilvl w:val="0"/>
                <w:numId w:val="36"/>
              </w:numPr>
              <w:spacing w:before="120" w:after="120"/>
              <w:ind w:left="470" w:hanging="357"/>
              <w:contextualSpacing w:val="0"/>
              <w:jc w:val="both"/>
              <w:rPr>
                <w:rFonts w:eastAsia="Calibri"/>
                <w:sz w:val="22"/>
                <w:szCs w:val="22"/>
                <w:lang w:val="lt-LT"/>
              </w:rPr>
            </w:pPr>
            <w:r w:rsidRPr="008F4315">
              <w:rPr>
                <w:sz w:val="22"/>
                <w:szCs w:val="22"/>
                <w:lang w:val="lt-LT"/>
              </w:rPr>
              <w:t xml:space="preserve">Tiekėjas privalės parengti </w:t>
            </w:r>
            <w:r w:rsidRPr="008F4315">
              <w:rPr>
                <w:sz w:val="22"/>
                <w:szCs w:val="22"/>
                <w:lang w:val="lt-LT" w:eastAsia="lt-LT"/>
              </w:rPr>
              <w:t>gaminio gamybinius / darbo brėžinius, projekcijas, atitinkančias visus techninės specifikacijos reikalavimus, ir suderinti su perkančiąja organizacija sutarties vykdymo metu iki gamybos pradžios.</w:t>
            </w:r>
          </w:p>
          <w:p w14:paraId="51872758" w14:textId="77777777" w:rsidR="00812687" w:rsidRPr="00DC0C5C" w:rsidRDefault="008955AF" w:rsidP="00812687">
            <w:pPr>
              <w:pStyle w:val="Sraopastraipa"/>
              <w:widowControl w:val="0"/>
              <w:numPr>
                <w:ilvl w:val="0"/>
                <w:numId w:val="36"/>
              </w:numPr>
              <w:spacing w:before="120" w:after="120"/>
              <w:ind w:left="470" w:hanging="357"/>
              <w:contextualSpacing w:val="0"/>
              <w:jc w:val="both"/>
              <w:rPr>
                <w:rFonts w:eastAsia="Calibri"/>
                <w:sz w:val="22"/>
                <w:szCs w:val="22"/>
                <w:lang w:val="lt-LT"/>
              </w:rPr>
            </w:pPr>
            <w:r w:rsidRPr="00DC0C5C">
              <w:rPr>
                <w:rFonts w:eastAsia="Calibri"/>
                <w:sz w:val="22"/>
                <w:szCs w:val="22"/>
                <w:lang w:val="lt-LT"/>
              </w:rPr>
              <w:t>Konstrukcija turi būti pagaminta taip, kad užtikrintų gaminio stabilumą ir saugumą eksploatuojant.</w:t>
            </w:r>
          </w:p>
          <w:p w14:paraId="7D925AC4" w14:textId="19F30BEA" w:rsidR="008F4315" w:rsidRPr="00674C0B" w:rsidRDefault="008F4315" w:rsidP="00674C0B">
            <w:pPr>
              <w:pStyle w:val="Sraopastraipa"/>
              <w:widowControl w:val="0"/>
              <w:numPr>
                <w:ilvl w:val="0"/>
                <w:numId w:val="36"/>
              </w:numPr>
              <w:spacing w:before="120" w:after="120"/>
              <w:ind w:left="470" w:hanging="357"/>
              <w:contextualSpacing w:val="0"/>
              <w:jc w:val="both"/>
              <w:rPr>
                <w:rFonts w:eastAsia="Calibri"/>
                <w:sz w:val="22"/>
                <w:szCs w:val="22"/>
                <w:lang w:val="lt-LT"/>
              </w:rPr>
            </w:pPr>
            <w:r w:rsidRPr="008F4315">
              <w:rPr>
                <w:sz w:val="22"/>
                <w:szCs w:val="22"/>
                <w:lang w:val="lt-LT"/>
              </w:rPr>
              <w:t>LMDP ar lygiavertės medžiagos plokštė turi turėti Higienos sertifikatą</w:t>
            </w:r>
            <w:r w:rsidRPr="008F4315">
              <w:rPr>
                <w:b/>
                <w:bCs/>
                <w:sz w:val="22"/>
                <w:szCs w:val="22"/>
                <w:lang w:val="lt-LT"/>
              </w:rPr>
              <w:t xml:space="preserve"> </w:t>
            </w:r>
            <w:r w:rsidRPr="008F4315">
              <w:rPr>
                <w:sz w:val="22"/>
                <w:szCs w:val="22"/>
                <w:lang w:val="lt-LT"/>
              </w:rPr>
              <w:t>ar lygiavertį dokumentą, patvirtinantį plokštės atitiktį sveikatos saugos ir cheminių medžiagų emisijų reikalavimams.</w:t>
            </w:r>
          </w:p>
          <w:p w14:paraId="16722B02" w14:textId="77777777" w:rsidR="00311471" w:rsidRPr="007302C9" w:rsidRDefault="008955AF" w:rsidP="007302C9">
            <w:pPr>
              <w:pStyle w:val="Sraopastraipa"/>
              <w:widowControl w:val="0"/>
              <w:numPr>
                <w:ilvl w:val="0"/>
                <w:numId w:val="36"/>
              </w:numPr>
              <w:shd w:val="clear" w:color="auto" w:fill="FFFFFF" w:themeFill="background1"/>
              <w:spacing w:before="120" w:after="120"/>
              <w:ind w:left="470" w:hanging="357"/>
              <w:contextualSpacing w:val="0"/>
              <w:jc w:val="both"/>
              <w:rPr>
                <w:rFonts w:eastAsia="Calibri"/>
                <w:sz w:val="22"/>
                <w:szCs w:val="22"/>
                <w:lang w:val="lt-LT"/>
              </w:rPr>
            </w:pPr>
            <w:r w:rsidRPr="00DC0C5C">
              <w:rPr>
                <w:rFonts w:eastAsia="Calibri"/>
                <w:sz w:val="22"/>
                <w:szCs w:val="22"/>
                <w:lang w:val="lt-LT"/>
              </w:rPr>
              <w:t xml:space="preserve">Gaminio spalva </w:t>
            </w:r>
            <w:r w:rsidRPr="007302C9">
              <w:rPr>
                <w:rFonts w:eastAsia="Calibri"/>
                <w:sz w:val="22"/>
                <w:szCs w:val="22"/>
                <w:lang w:val="lt-LT"/>
              </w:rPr>
              <w:t xml:space="preserve">turi būti derinama su </w:t>
            </w:r>
            <w:r w:rsidR="00CE4CA7" w:rsidRPr="007302C9">
              <w:rPr>
                <w:rFonts w:eastAsia="Calibri"/>
                <w:sz w:val="22"/>
                <w:szCs w:val="22"/>
                <w:lang w:val="lt-LT"/>
              </w:rPr>
              <w:t xml:space="preserve">perkančiąja organizacija </w:t>
            </w:r>
            <w:r w:rsidRPr="007302C9">
              <w:rPr>
                <w:rFonts w:eastAsia="Calibri"/>
                <w:sz w:val="22"/>
                <w:szCs w:val="22"/>
                <w:lang w:val="lt-LT"/>
              </w:rPr>
              <w:t xml:space="preserve">sutarties vykdymo metu. </w:t>
            </w:r>
          </w:p>
          <w:p w14:paraId="48FB53A2" w14:textId="17DAA195" w:rsidR="00311471" w:rsidRPr="007302C9" w:rsidRDefault="00674C0B" w:rsidP="007302C9">
            <w:pPr>
              <w:pStyle w:val="Sraopastraipa"/>
              <w:widowControl w:val="0"/>
              <w:numPr>
                <w:ilvl w:val="0"/>
                <w:numId w:val="36"/>
              </w:numPr>
              <w:shd w:val="clear" w:color="auto" w:fill="FFFFFF" w:themeFill="background1"/>
              <w:spacing w:before="120" w:after="120"/>
              <w:ind w:left="470" w:hanging="357"/>
              <w:contextualSpacing w:val="0"/>
              <w:jc w:val="both"/>
              <w:rPr>
                <w:rFonts w:eastAsia="Calibri"/>
                <w:sz w:val="22"/>
                <w:szCs w:val="22"/>
                <w:lang w:val="lt-LT"/>
              </w:rPr>
            </w:pPr>
            <w:r w:rsidRPr="007302C9">
              <w:rPr>
                <w:sz w:val="22"/>
                <w:szCs w:val="22"/>
                <w:lang w:val="lt-LT"/>
              </w:rPr>
              <w:t xml:space="preserve">Tiekėjas sutarties vykdymo metu turės pasiūlyti rinktis </w:t>
            </w:r>
            <w:r w:rsidR="006D50C7" w:rsidRPr="007302C9">
              <w:rPr>
                <w:sz w:val="22"/>
                <w:szCs w:val="22"/>
                <w:lang w:val="lt-LT"/>
              </w:rPr>
              <w:t xml:space="preserve">baldo plokštės </w:t>
            </w:r>
            <w:r w:rsidR="007302C9" w:rsidRPr="007302C9">
              <w:rPr>
                <w:sz w:val="22"/>
                <w:szCs w:val="22"/>
                <w:lang w:val="lt-LT"/>
              </w:rPr>
              <w:t xml:space="preserve">ir pagalvėlių audinio </w:t>
            </w:r>
            <w:r w:rsidRPr="007302C9">
              <w:rPr>
                <w:sz w:val="22"/>
                <w:szCs w:val="22"/>
                <w:lang w:val="lt-LT"/>
              </w:rPr>
              <w:t xml:space="preserve">spalvas </w:t>
            </w:r>
            <w:r w:rsidR="00814E7A" w:rsidRPr="007302C9">
              <w:rPr>
                <w:sz w:val="22"/>
                <w:szCs w:val="22"/>
                <w:lang w:val="lt-LT"/>
              </w:rPr>
              <w:t xml:space="preserve">iš </w:t>
            </w:r>
            <w:r w:rsidR="00311471" w:rsidRPr="007302C9">
              <w:rPr>
                <w:rFonts w:eastAsia="Calibri"/>
                <w:sz w:val="22"/>
                <w:szCs w:val="22"/>
                <w:lang w:val="lt-LT"/>
              </w:rPr>
              <w:t>ne mažiau kaip 10 vienspalvių, ne mažiau kaip 10 medžio imitacijos atspalvių.</w:t>
            </w:r>
          </w:p>
          <w:p w14:paraId="68515D2B" w14:textId="6C5B6036" w:rsidR="00F23C6D" w:rsidRPr="00F23C6D" w:rsidRDefault="00F23C6D" w:rsidP="007302C9">
            <w:pPr>
              <w:pStyle w:val="Sraopastraipa"/>
              <w:widowControl w:val="0"/>
              <w:numPr>
                <w:ilvl w:val="0"/>
                <w:numId w:val="36"/>
              </w:numPr>
              <w:shd w:val="clear" w:color="auto" w:fill="FFFFFF" w:themeFill="background1"/>
              <w:spacing w:before="120" w:after="120"/>
              <w:ind w:left="470" w:hanging="357"/>
              <w:contextualSpacing w:val="0"/>
              <w:jc w:val="both"/>
              <w:rPr>
                <w:rFonts w:eastAsia="Calibri"/>
                <w:sz w:val="22"/>
                <w:szCs w:val="22"/>
                <w:lang w:val="lt-LT"/>
              </w:rPr>
            </w:pPr>
            <w:r w:rsidRPr="007302C9">
              <w:rPr>
                <w:sz w:val="22"/>
                <w:szCs w:val="22"/>
                <w:lang w:val="lt-LT"/>
              </w:rPr>
              <w:lastRenderedPageBreak/>
              <w:t>Gaminiui turi būti taikoma ne</w:t>
            </w:r>
            <w:r w:rsidRPr="00F23C6D">
              <w:rPr>
                <w:sz w:val="22"/>
                <w:szCs w:val="22"/>
                <w:lang w:val="lt-LT"/>
              </w:rPr>
              <w:t xml:space="preserve"> trumpesnė nei 24 mėn. garantija nuo gaminio (baldo) perdavimo-priėmimo akto pasirašymo dienos.</w:t>
            </w:r>
          </w:p>
        </w:tc>
        <w:tc>
          <w:tcPr>
            <w:tcW w:w="4678" w:type="dxa"/>
          </w:tcPr>
          <w:p w14:paraId="4BAE9B0D" w14:textId="77777777" w:rsidR="00654E3F" w:rsidRPr="00DC0C5C" w:rsidRDefault="00654E3F" w:rsidP="00654E3F">
            <w:pPr>
              <w:pStyle w:val="prastasiniatinklio"/>
              <w:spacing w:before="0" w:beforeAutospacing="0" w:after="0" w:afterAutospacing="0"/>
              <w:jc w:val="both"/>
              <w:rPr>
                <w:sz w:val="22"/>
                <w:szCs w:val="22"/>
                <w:lang w:val="lt-LT"/>
              </w:rPr>
            </w:pPr>
            <w:r w:rsidRPr="00DC0C5C">
              <w:rPr>
                <w:bCs/>
                <w:sz w:val="22"/>
                <w:szCs w:val="22"/>
                <w:lang w:val="lt-LT"/>
              </w:rPr>
              <w:lastRenderedPageBreak/>
              <w:t xml:space="preserve">Prekės (baldo) </w:t>
            </w:r>
            <w:r w:rsidRPr="00DC0C5C">
              <w:rPr>
                <w:b/>
                <w:bCs/>
                <w:sz w:val="22"/>
                <w:szCs w:val="22"/>
                <w:lang w:val="lt-LT"/>
              </w:rPr>
              <w:t xml:space="preserve">gamintojas </w:t>
            </w:r>
            <w:r w:rsidRPr="00DC0C5C">
              <w:rPr>
                <w:sz w:val="22"/>
                <w:szCs w:val="22"/>
                <w:lang w:val="lt-LT"/>
              </w:rPr>
              <w:t>(</w:t>
            </w:r>
            <w:r w:rsidRPr="00DC0C5C">
              <w:rPr>
                <w:i/>
                <w:iCs/>
                <w:color w:val="FF0000"/>
                <w:sz w:val="22"/>
                <w:szCs w:val="22"/>
                <w:lang w:val="lt-LT"/>
              </w:rPr>
              <w:t>įrašyti</w:t>
            </w:r>
            <w:r w:rsidRPr="00DC0C5C">
              <w:rPr>
                <w:sz w:val="22"/>
                <w:szCs w:val="22"/>
                <w:lang w:val="lt-LT"/>
              </w:rPr>
              <w:t>): __________________ .</w:t>
            </w:r>
          </w:p>
          <w:p w14:paraId="047F260E" w14:textId="77777777" w:rsidR="00654E3F" w:rsidRPr="00DC0C5C" w:rsidRDefault="00654E3F" w:rsidP="00654E3F">
            <w:pPr>
              <w:rPr>
                <w:rFonts w:eastAsia="Times New Roman"/>
                <w:b/>
                <w:i/>
                <w:iCs/>
                <w:kern w:val="1"/>
                <w:sz w:val="22"/>
                <w:szCs w:val="22"/>
                <w:lang w:val="lt-LT" w:eastAsia="ar-SA"/>
              </w:rPr>
            </w:pPr>
          </w:p>
          <w:p w14:paraId="1CE3A2E2" w14:textId="77777777" w:rsidR="00654E3F" w:rsidRPr="00DC0C5C" w:rsidRDefault="00654E3F" w:rsidP="00654E3F">
            <w:pPr>
              <w:widowControl w:val="0"/>
              <w:jc w:val="both"/>
              <w:rPr>
                <w:i/>
                <w:iCs/>
                <w:sz w:val="22"/>
                <w:szCs w:val="22"/>
                <w:lang w:val="lt-LT"/>
              </w:rPr>
            </w:pPr>
          </w:p>
          <w:p w14:paraId="63EC69A1" w14:textId="77777777" w:rsidR="00654E3F" w:rsidRPr="00DC0C5C" w:rsidRDefault="00654E3F" w:rsidP="00654E3F">
            <w:pPr>
              <w:jc w:val="center"/>
              <w:rPr>
                <w:rFonts w:eastAsia="Times New Roman"/>
                <w:bCs/>
                <w:i/>
                <w:iCs/>
                <w:color w:val="FF0000"/>
                <w:kern w:val="1"/>
                <w:sz w:val="22"/>
                <w:szCs w:val="22"/>
                <w:lang w:val="lt-LT" w:eastAsia="ar-SA"/>
              </w:rPr>
            </w:pPr>
          </w:p>
          <w:p w14:paraId="7F9D21CC" w14:textId="77777777" w:rsidR="00654E3F" w:rsidRPr="00DC0C5C" w:rsidRDefault="00654E3F" w:rsidP="00654E3F">
            <w:pPr>
              <w:jc w:val="center"/>
              <w:rPr>
                <w:rFonts w:eastAsia="Times New Roman"/>
                <w:bCs/>
                <w:i/>
                <w:iCs/>
                <w:color w:val="FF0000"/>
                <w:kern w:val="1"/>
                <w:sz w:val="22"/>
                <w:szCs w:val="22"/>
                <w:lang w:val="lt-LT" w:eastAsia="ar-SA"/>
              </w:rPr>
            </w:pPr>
            <w:r w:rsidRPr="00DC0C5C">
              <w:rPr>
                <w:rFonts w:eastAsia="Times New Roman"/>
                <w:bCs/>
                <w:i/>
                <w:iCs/>
                <w:color w:val="FF0000"/>
                <w:kern w:val="1"/>
                <w:sz w:val="22"/>
                <w:szCs w:val="22"/>
                <w:lang w:val="lt-LT" w:eastAsia="ar-SA"/>
              </w:rPr>
              <w:t>(pildo tiekėjas)</w:t>
            </w:r>
          </w:p>
          <w:p w14:paraId="4A2686EB" w14:textId="77777777" w:rsidR="00654E3F" w:rsidRPr="00DC0C5C" w:rsidRDefault="00654E3F" w:rsidP="00654E3F">
            <w:pPr>
              <w:jc w:val="center"/>
              <w:rPr>
                <w:rFonts w:eastAsia="Times New Roman"/>
                <w:bCs/>
                <w:i/>
                <w:iCs/>
                <w:color w:val="FF0000"/>
                <w:kern w:val="1"/>
                <w:sz w:val="22"/>
                <w:szCs w:val="22"/>
                <w:lang w:val="lt-LT" w:eastAsia="ar-SA"/>
              </w:rPr>
            </w:pPr>
          </w:p>
          <w:p w14:paraId="4312D04B" w14:textId="77777777" w:rsidR="00654E3F" w:rsidRPr="00DC0C5C" w:rsidRDefault="00654E3F" w:rsidP="00654E3F">
            <w:pPr>
              <w:jc w:val="center"/>
              <w:rPr>
                <w:rFonts w:eastAsia="Times New Roman"/>
                <w:bCs/>
                <w:iCs/>
                <w:sz w:val="22"/>
                <w:szCs w:val="22"/>
                <w:lang w:val="lt-LT" w:eastAsia="en-GB"/>
              </w:rPr>
            </w:pPr>
            <w:r w:rsidRPr="00DC0C5C">
              <w:rPr>
                <w:rFonts w:eastAsia="Times New Roman"/>
                <w:bCs/>
                <w:i/>
                <w:iCs/>
                <w:color w:val="FF0000"/>
                <w:kern w:val="1"/>
                <w:sz w:val="22"/>
                <w:szCs w:val="22"/>
                <w:lang w:val="lt-LT" w:eastAsia="ar-SA"/>
              </w:rPr>
              <w:t>(dėl lentelės pildymo žr. pastabas po šia lentele „Reikalavimai dėl techninės specifikacijos pildymo*; tiekėjai privalo atidžiai ir kruopščiai užpildyti prašomus duomenis, kitu atveju tai gali lemti pasiūlymo atmetimą)</w:t>
            </w:r>
          </w:p>
          <w:p w14:paraId="6EE65DB0" w14:textId="77777777" w:rsidR="008955AF" w:rsidRPr="00DC0C5C" w:rsidRDefault="008955AF" w:rsidP="00654E3F">
            <w:pPr>
              <w:widowControl w:val="0"/>
              <w:jc w:val="both"/>
              <w:rPr>
                <w:rFonts w:eastAsia="Calibri"/>
                <w:sz w:val="22"/>
                <w:szCs w:val="22"/>
                <w:lang w:val="lt-LT"/>
              </w:rPr>
            </w:pPr>
          </w:p>
        </w:tc>
      </w:tr>
      <w:tr w:rsidR="00480C4D" w:rsidRPr="00DC0C5C" w14:paraId="704955E4" w14:textId="77777777" w:rsidTr="0096791D">
        <w:tc>
          <w:tcPr>
            <w:tcW w:w="568" w:type="dxa"/>
          </w:tcPr>
          <w:p w14:paraId="1B433033" w14:textId="40E2919C" w:rsidR="00480C4D" w:rsidRPr="00DC0C5C" w:rsidRDefault="00F27E85" w:rsidP="00480C4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Pr>
                <w:rFonts w:cs="Times New Roman"/>
                <w:b/>
                <w:bCs/>
                <w:color w:val="000000" w:themeColor="text1"/>
                <w:lang w:val="lt-LT"/>
              </w:rPr>
              <w:lastRenderedPageBreak/>
              <w:t>8.</w:t>
            </w:r>
          </w:p>
        </w:tc>
        <w:tc>
          <w:tcPr>
            <w:tcW w:w="14884" w:type="dxa"/>
            <w:gridSpan w:val="4"/>
          </w:tcPr>
          <w:p w14:paraId="353B846A" w14:textId="77777777" w:rsidR="00480C4D" w:rsidRPr="00DC0C5C" w:rsidRDefault="00480C4D" w:rsidP="00480C4D">
            <w:pPr>
              <w:jc w:val="both"/>
              <w:rPr>
                <w:b/>
                <w:bCs/>
                <w:sz w:val="22"/>
                <w:szCs w:val="22"/>
                <w:lang w:val="lt-LT"/>
              </w:rPr>
            </w:pPr>
            <w:r w:rsidRPr="00DC0C5C">
              <w:rPr>
                <w:b/>
                <w:bCs/>
                <w:sz w:val="22"/>
                <w:szCs w:val="22"/>
                <w:lang w:val="lt-LT"/>
              </w:rPr>
              <w:t>Aplinkosauginiai reikalavimai:</w:t>
            </w:r>
          </w:p>
          <w:p w14:paraId="4753A1A9" w14:textId="77777777" w:rsidR="00480C4D" w:rsidRPr="00DC0C5C" w:rsidRDefault="00480C4D" w:rsidP="00480C4D">
            <w:pPr>
              <w:jc w:val="both"/>
              <w:rPr>
                <w:sz w:val="22"/>
                <w:szCs w:val="22"/>
                <w:lang w:val="lt-LT"/>
              </w:rPr>
            </w:pPr>
          </w:p>
          <w:p w14:paraId="6E6DB159" w14:textId="35509479" w:rsidR="00480C4D" w:rsidRPr="00DC0C5C" w:rsidRDefault="00F27E85" w:rsidP="00480C4D">
            <w:pPr>
              <w:jc w:val="both"/>
              <w:rPr>
                <w:rFonts w:eastAsia="Times New Roman"/>
                <w:b/>
                <w:bCs/>
                <w:sz w:val="22"/>
                <w:szCs w:val="22"/>
                <w:lang w:val="lt-LT" w:eastAsia="en-GB"/>
              </w:rPr>
            </w:pPr>
            <w:r>
              <w:rPr>
                <w:sz w:val="22"/>
                <w:szCs w:val="22"/>
                <w:lang w:val="lt-LT"/>
              </w:rPr>
              <w:t xml:space="preserve">8.1. </w:t>
            </w:r>
            <w:r w:rsidR="00480C4D" w:rsidRPr="00DC0C5C">
              <w:rPr>
                <w:sz w:val="22"/>
                <w:szCs w:val="22"/>
                <w:lang w:val="lt-LT"/>
              </w:rPr>
              <w:t xml:space="preserve">Tiekėjas įsipareigoja baldams taikyti </w:t>
            </w:r>
            <w:r w:rsidR="00480C4D" w:rsidRPr="00DC0C5C">
              <w:rPr>
                <w:b/>
                <w:bCs/>
                <w:sz w:val="22"/>
                <w:szCs w:val="22"/>
                <w:lang w:val="lt-LT"/>
              </w:rPr>
              <w:t xml:space="preserve">privalomus minimalius aplinkos apsaugos kriterijus </w:t>
            </w:r>
            <w:r w:rsidR="00480C4D" w:rsidRPr="00DC0C5C">
              <w:rPr>
                <w:bCs/>
                <w:spacing w:val="2"/>
                <w:sz w:val="22"/>
                <w:szCs w:val="22"/>
                <w:shd w:val="clear" w:color="auto" w:fill="FFFFFF"/>
                <w:lang w:val="lt-LT"/>
              </w:rPr>
              <w:t xml:space="preserve">pagal </w:t>
            </w:r>
            <w:r w:rsidR="00480C4D" w:rsidRPr="00DC0C5C">
              <w:rPr>
                <w:sz w:val="22"/>
                <w:szCs w:val="22"/>
                <w:lang w:val="lt-LT"/>
              </w:rPr>
              <w:t>Lietuvos Respublikos aplinkos ministro 2011 m. birželio 28 d. įsakymu Nr. D1-508 patvirtinto Aplinkos apsaugos kriterijų taikymo, vykdant žaliuosius pirkimus, tvarkos aprašo (aktuali redakcija</w:t>
            </w:r>
            <w:r w:rsidR="00480C4D" w:rsidRPr="00DC0C5C">
              <w:rPr>
                <w:color w:val="000000"/>
                <w:sz w:val="22"/>
                <w:szCs w:val="22"/>
                <w:lang w:val="lt-LT" w:eastAsia="lt-LT"/>
              </w:rPr>
              <w:t xml:space="preserve">) </w:t>
            </w:r>
            <w:r w:rsidR="00480C4D" w:rsidRPr="00DC0C5C">
              <w:rPr>
                <w:sz w:val="22"/>
                <w:szCs w:val="22"/>
                <w:lang w:val="lt-LT"/>
              </w:rPr>
              <w:t>(toliau – Aprašas)</w:t>
            </w:r>
            <w:r w:rsidR="00480C4D" w:rsidRPr="00DC0C5C">
              <w:rPr>
                <w:color w:val="000000"/>
                <w:sz w:val="22"/>
                <w:szCs w:val="22"/>
                <w:lang w:val="lt-LT" w:eastAsia="lt-LT"/>
              </w:rPr>
              <w:t xml:space="preserve"> </w:t>
            </w:r>
            <w:r w:rsidR="00480C4D" w:rsidRPr="00DC0C5C">
              <w:rPr>
                <w:color w:val="000000"/>
                <w:sz w:val="22"/>
                <w:szCs w:val="22"/>
                <w:lang w:val="lt-LT"/>
              </w:rPr>
              <w:t>4.1</w:t>
            </w:r>
            <w:r w:rsidR="00480C4D" w:rsidRPr="00DC0C5C">
              <w:rPr>
                <w:i/>
                <w:color w:val="000000"/>
                <w:sz w:val="22"/>
                <w:szCs w:val="22"/>
                <w:lang w:val="lt-LT"/>
              </w:rPr>
              <w:t xml:space="preserve"> </w:t>
            </w:r>
            <w:r w:rsidR="00480C4D" w:rsidRPr="00DC0C5C">
              <w:rPr>
                <w:color w:val="000000"/>
                <w:sz w:val="22"/>
                <w:szCs w:val="22"/>
                <w:lang w:val="lt-LT"/>
              </w:rPr>
              <w:t>punktą</w:t>
            </w:r>
            <w:r w:rsidR="00480C4D" w:rsidRPr="00DC0C5C">
              <w:rPr>
                <w:b/>
                <w:bCs/>
                <w:color w:val="000000"/>
                <w:sz w:val="22"/>
                <w:szCs w:val="22"/>
                <w:lang w:val="lt-LT"/>
              </w:rPr>
              <w:t xml:space="preserve"> </w:t>
            </w:r>
            <w:r w:rsidR="00480C4D" w:rsidRPr="00DC0C5C">
              <w:rPr>
                <w:color w:val="000000"/>
                <w:sz w:val="22"/>
                <w:szCs w:val="22"/>
                <w:lang w:val="lt-LT"/>
              </w:rPr>
              <w:t xml:space="preserve">(taikomi minimalūs aplinkos apsaugos reikalavimai pagal Aprašo </w:t>
            </w:r>
            <w:r w:rsidR="00480C4D" w:rsidRPr="00DC0C5C">
              <w:rPr>
                <w:color w:val="000000"/>
                <w:sz w:val="22"/>
                <w:szCs w:val="22"/>
                <w:lang w:val="lt-LT" w:eastAsia="lt-LT"/>
              </w:rPr>
              <w:t>2 priedo VII skyriaus „Baldai“</w:t>
            </w:r>
            <w:r w:rsidR="00480C4D" w:rsidRPr="00DC0C5C">
              <w:rPr>
                <w:color w:val="000000"/>
                <w:sz w:val="22"/>
                <w:szCs w:val="22"/>
                <w:lang w:val="lt-LT"/>
              </w:rPr>
              <w:t xml:space="preserve"> reikalavimus), t. y. </w:t>
            </w:r>
          </w:p>
          <w:p w14:paraId="0139A530" w14:textId="77777777" w:rsidR="00480C4D" w:rsidRPr="00DC0C5C" w:rsidRDefault="00480C4D" w:rsidP="00480C4D">
            <w:pPr>
              <w:suppressAutoHyphens/>
              <w:ind w:firstLine="851"/>
              <w:jc w:val="both"/>
              <w:rPr>
                <w:sz w:val="22"/>
                <w:szCs w:val="22"/>
                <w:lang w:val="lt-LT" w:eastAsia="lt-LT"/>
              </w:rPr>
            </w:pPr>
            <w:r w:rsidRPr="00DC0C5C">
              <w:rPr>
                <w:rFonts w:eastAsia="Arial"/>
                <w:sz w:val="22"/>
                <w:szCs w:val="22"/>
                <w:lang w:val="lt-LT" w:eastAsia="en-GB"/>
              </w:rPr>
              <w:t xml:space="preserve">1) ne mažiau kaip </w:t>
            </w:r>
            <w:r w:rsidRPr="00DC0C5C">
              <w:rPr>
                <w:sz w:val="22"/>
                <w:szCs w:val="22"/>
                <w:lang w:val="lt-LT" w:eastAsia="lt-LT"/>
              </w:rPr>
              <w:t>80 proc. balduose naudojamos medienos, medienos medžiagų ir gaminių turi būti iš miškų, sertifikuotų naudojant FSC ar PEFC miškų sertifikavimo sistemas arba lygiavertes sertifikavimo sistemas;</w:t>
            </w:r>
          </w:p>
          <w:p w14:paraId="6C2F6B3D" w14:textId="2DD8C76A" w:rsidR="00B62BFA" w:rsidRPr="00DC0C5C" w:rsidRDefault="00480C4D" w:rsidP="00EB183A">
            <w:pPr>
              <w:tabs>
                <w:tab w:val="left" w:pos="420"/>
              </w:tabs>
              <w:suppressAutoHyphens/>
              <w:ind w:firstLine="851"/>
              <w:jc w:val="both"/>
              <w:rPr>
                <w:sz w:val="22"/>
                <w:szCs w:val="22"/>
                <w:lang w:val="lt-LT" w:eastAsia="lt-LT"/>
              </w:rPr>
            </w:pPr>
            <w:r w:rsidRPr="00DC0C5C">
              <w:rPr>
                <w:sz w:val="22"/>
                <w:szCs w:val="22"/>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551DC3F0" w14:textId="70670998" w:rsidR="00B62BFA" w:rsidRPr="00DC0C5C" w:rsidRDefault="00A104A6" w:rsidP="00EB183A">
            <w:pPr>
              <w:tabs>
                <w:tab w:val="left" w:pos="420"/>
              </w:tabs>
              <w:suppressAutoHyphens/>
              <w:ind w:firstLine="851"/>
              <w:jc w:val="both"/>
              <w:rPr>
                <w:sz w:val="22"/>
                <w:szCs w:val="22"/>
                <w:lang w:val="lt-LT" w:eastAsia="lt-LT"/>
              </w:rPr>
            </w:pPr>
            <w:r w:rsidRPr="00DC0C5C">
              <w:rPr>
                <w:sz w:val="22"/>
                <w:szCs w:val="22"/>
                <w:lang w:val="lt-LT" w:eastAsia="lt-LT"/>
              </w:rPr>
              <w:t xml:space="preserve">3) </w:t>
            </w:r>
            <w:r w:rsidRPr="00DC0C5C">
              <w:rPr>
                <w:sz w:val="22"/>
                <w:szCs w:val="22"/>
                <w:lang w:val="lt-LT"/>
              </w:rPr>
              <w:t xml:space="preserve">jei baldo kamšalo sudėtyje naudojamos sintetinės poliesterio medžiagos, jų sudėtyje turi būti dalis perdirbtų medžiagų; </w:t>
            </w:r>
          </w:p>
          <w:p w14:paraId="041911E9" w14:textId="0AFAD59B" w:rsidR="00480C4D" w:rsidRPr="00DC0C5C" w:rsidRDefault="00A104A6" w:rsidP="00480C4D">
            <w:pPr>
              <w:tabs>
                <w:tab w:val="left" w:pos="420"/>
              </w:tabs>
              <w:suppressAutoHyphens/>
              <w:ind w:firstLine="851"/>
              <w:jc w:val="both"/>
              <w:rPr>
                <w:sz w:val="22"/>
                <w:szCs w:val="22"/>
                <w:lang w:val="lt-LT" w:eastAsia="lt-LT"/>
              </w:rPr>
            </w:pPr>
            <w:r w:rsidRPr="00DC0C5C">
              <w:rPr>
                <w:color w:val="000000"/>
                <w:sz w:val="22"/>
                <w:szCs w:val="22"/>
                <w:lang w:val="lt-LT"/>
              </w:rPr>
              <w:t>4</w:t>
            </w:r>
            <w:r w:rsidR="00480C4D" w:rsidRPr="00DC0C5C">
              <w:rPr>
                <w:color w:val="000000"/>
                <w:sz w:val="22"/>
                <w:szCs w:val="22"/>
                <w:lang w:val="lt-LT"/>
              </w:rPr>
              <w:t>) paviršiams dengti naudojamuose cheminiuose mišiniuose:</w:t>
            </w:r>
            <w:r w:rsidR="00480C4D" w:rsidRPr="00DC0C5C">
              <w:rPr>
                <w:sz w:val="22"/>
                <w:szCs w:val="22"/>
                <w:lang w:val="lt-LT"/>
              </w:rPr>
              <w:t xml:space="preserve"> </w:t>
            </w:r>
          </w:p>
          <w:p w14:paraId="50D0CF21" w14:textId="07449EED" w:rsidR="00480C4D" w:rsidRPr="00DC0C5C" w:rsidRDefault="00A104A6" w:rsidP="00480C4D">
            <w:pPr>
              <w:suppressAutoHyphens/>
              <w:ind w:firstLine="851"/>
              <w:jc w:val="both"/>
              <w:rPr>
                <w:sz w:val="22"/>
                <w:szCs w:val="22"/>
                <w:lang w:val="lt-LT"/>
              </w:rPr>
            </w:pPr>
            <w:r w:rsidRPr="00DC0C5C">
              <w:rPr>
                <w:color w:val="000000"/>
                <w:sz w:val="22"/>
                <w:szCs w:val="22"/>
                <w:lang w:val="lt-LT"/>
              </w:rPr>
              <w:t>4</w:t>
            </w:r>
            <w:r w:rsidR="00480C4D" w:rsidRPr="00DC0C5C">
              <w:rPr>
                <w:color w:val="000000"/>
                <w:sz w:val="22"/>
                <w:szCs w:val="22"/>
                <w:lang w:val="lt-LT"/>
              </w:rPr>
              <w:t>.1) neturi būti pavojingų cheminių medžiagų,</w:t>
            </w:r>
            <w:r w:rsidR="00480C4D" w:rsidRPr="00DC0C5C">
              <w:rPr>
                <w:b/>
                <w:bCs/>
                <w:color w:val="000000"/>
                <w:sz w:val="22"/>
                <w:szCs w:val="22"/>
                <w:lang w:val="lt-LT"/>
              </w:rPr>
              <w:t xml:space="preserve"> </w:t>
            </w:r>
            <w:r w:rsidR="00480C4D" w:rsidRPr="00DC0C5C">
              <w:rPr>
                <w:color w:val="000000"/>
                <w:sz w:val="22"/>
                <w:szCs w:val="22"/>
                <w:lang w:val="lt-LT"/>
              </w:rPr>
              <w:t xml:space="preserve">dėl kurių cheminis mišinys klasifikuojamas priskiriant bet kurią iš nurodytų pavojingumo frazę pagal Reglamentą </w:t>
            </w:r>
            <w:hyperlink r:id="rId18" w:tgtFrame="_blank" w:history="1">
              <w:r w:rsidR="00480C4D" w:rsidRPr="00DC0C5C">
                <w:rPr>
                  <w:color w:val="0563C1" w:themeColor="hyperlink"/>
                  <w:sz w:val="22"/>
                  <w:szCs w:val="22"/>
                  <w:u w:val="single"/>
                  <w:lang w:val="lt-LT"/>
                </w:rPr>
                <w:t>(EB) Nr. 1272/2008</w:t>
              </w:r>
            </w:hyperlink>
            <w:r w:rsidR="00480C4D" w:rsidRPr="00DC0C5C">
              <w:rPr>
                <w:color w:val="000000"/>
                <w:sz w:val="22"/>
                <w:szCs w:val="22"/>
                <w:lang w:val="lt-LT"/>
              </w:rPr>
              <w:t>: kancerogeninis</w:t>
            </w:r>
            <w:r w:rsidR="00480C4D" w:rsidRPr="00DC0C5C">
              <w:rPr>
                <w:b/>
                <w:bCs/>
                <w:color w:val="000000"/>
                <w:sz w:val="22"/>
                <w:szCs w:val="22"/>
                <w:lang w:val="lt-LT"/>
              </w:rPr>
              <w:t xml:space="preserve"> </w:t>
            </w:r>
            <w:r w:rsidR="00480C4D" w:rsidRPr="00DC0C5C">
              <w:rPr>
                <w:color w:val="000000"/>
                <w:sz w:val="22"/>
                <w:szCs w:val="22"/>
                <w:lang w:val="lt-LT"/>
              </w:rPr>
              <w:t>(H350,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r w:rsidR="00480C4D" w:rsidRPr="00DC0C5C">
              <w:rPr>
                <w:sz w:val="22"/>
                <w:szCs w:val="22"/>
                <w:lang w:val="lt-LT"/>
              </w:rPr>
              <w:t xml:space="preserve"> </w:t>
            </w:r>
          </w:p>
          <w:p w14:paraId="75A6FF03" w14:textId="657069E3" w:rsidR="00480C4D" w:rsidRPr="00DC0C5C" w:rsidRDefault="00A104A6" w:rsidP="00480C4D">
            <w:pPr>
              <w:suppressAutoHyphens/>
              <w:ind w:firstLine="851"/>
              <w:jc w:val="both"/>
              <w:rPr>
                <w:sz w:val="22"/>
                <w:szCs w:val="22"/>
                <w:lang w:val="lt-LT" w:eastAsia="lt-LT"/>
              </w:rPr>
            </w:pPr>
            <w:r w:rsidRPr="00DC0C5C">
              <w:rPr>
                <w:sz w:val="22"/>
                <w:szCs w:val="22"/>
                <w:lang w:val="lt-LT"/>
              </w:rPr>
              <w:t>4</w:t>
            </w:r>
            <w:r w:rsidR="00480C4D" w:rsidRPr="00DC0C5C">
              <w:rPr>
                <w:sz w:val="22"/>
                <w:szCs w:val="22"/>
                <w:lang w:val="lt-LT"/>
              </w:rPr>
              <w:t xml:space="preserve">.2) </w:t>
            </w:r>
            <w:r w:rsidR="00480C4D" w:rsidRPr="00DC0C5C">
              <w:rPr>
                <w:sz w:val="22"/>
                <w:szCs w:val="22"/>
                <w:lang w:val="lt-LT" w:eastAsia="lt-LT"/>
              </w:rPr>
              <w:t xml:space="preserve">neturi būti daugiau kaip 5 proc. masės lakiųjų organinių junginių (LOJ); </w:t>
            </w:r>
          </w:p>
          <w:p w14:paraId="22920C54" w14:textId="6F0A9D42" w:rsidR="00480C4D" w:rsidRPr="00DC0C5C" w:rsidRDefault="00A104A6" w:rsidP="00480C4D">
            <w:pPr>
              <w:tabs>
                <w:tab w:val="left" w:pos="420"/>
              </w:tabs>
              <w:suppressAutoHyphens/>
              <w:ind w:firstLine="851"/>
              <w:jc w:val="both"/>
              <w:rPr>
                <w:sz w:val="22"/>
                <w:szCs w:val="22"/>
                <w:lang w:val="lt-LT" w:eastAsia="lt-LT"/>
              </w:rPr>
            </w:pPr>
            <w:r w:rsidRPr="00DC0C5C">
              <w:rPr>
                <w:sz w:val="22"/>
                <w:szCs w:val="22"/>
                <w:lang w:val="lt-LT" w:eastAsia="lt-LT"/>
              </w:rPr>
              <w:t>4</w:t>
            </w:r>
            <w:r w:rsidR="00480C4D" w:rsidRPr="00DC0C5C">
              <w:rPr>
                <w:sz w:val="22"/>
                <w:szCs w:val="22"/>
                <w:lang w:val="lt-LT" w:eastAsia="lt-LT"/>
              </w:rPr>
              <w:t xml:space="preserve">.3) neturi būti chromo (VI) junginių; </w:t>
            </w:r>
          </w:p>
          <w:p w14:paraId="57EFBE44" w14:textId="7CCBF9E0" w:rsidR="00480C4D" w:rsidRPr="00DC0C5C" w:rsidRDefault="00A104A6" w:rsidP="00480C4D">
            <w:pPr>
              <w:tabs>
                <w:tab w:val="left" w:pos="420"/>
              </w:tabs>
              <w:suppressAutoHyphens/>
              <w:ind w:firstLine="851"/>
              <w:jc w:val="both"/>
              <w:rPr>
                <w:sz w:val="22"/>
                <w:szCs w:val="22"/>
                <w:lang w:val="lt-LT" w:eastAsia="lt-LT"/>
              </w:rPr>
            </w:pPr>
            <w:r w:rsidRPr="00DC0C5C">
              <w:rPr>
                <w:sz w:val="22"/>
                <w:szCs w:val="22"/>
                <w:lang w:val="lt-LT" w:eastAsia="lt-LT"/>
              </w:rPr>
              <w:t>4</w:t>
            </w:r>
            <w:r w:rsidR="00480C4D" w:rsidRPr="00DC0C5C">
              <w:rPr>
                <w:sz w:val="22"/>
                <w:szCs w:val="22"/>
                <w:lang w:val="lt-LT" w:eastAsia="lt-LT"/>
              </w:rPr>
              <w:t xml:space="preserve">.4) </w:t>
            </w:r>
            <w:proofErr w:type="spellStart"/>
            <w:r w:rsidR="00480C4D" w:rsidRPr="00DC0C5C">
              <w:rPr>
                <w:sz w:val="22"/>
                <w:szCs w:val="22"/>
                <w:lang w:val="lt-LT" w:eastAsia="lt-LT"/>
              </w:rPr>
              <w:t>formaldehido</w:t>
            </w:r>
            <w:proofErr w:type="spellEnd"/>
            <w:r w:rsidR="00480C4D" w:rsidRPr="00DC0C5C">
              <w:rPr>
                <w:sz w:val="22"/>
                <w:szCs w:val="22"/>
                <w:lang w:val="lt-LT" w:eastAsia="lt-LT"/>
              </w:rPr>
              <w:t xml:space="preserve"> išmetamieji teršalai neturi viršyti 0,05 </w:t>
            </w:r>
            <w:proofErr w:type="spellStart"/>
            <w:r w:rsidR="00480C4D" w:rsidRPr="00DC0C5C">
              <w:rPr>
                <w:sz w:val="22"/>
                <w:szCs w:val="22"/>
                <w:lang w:val="lt-LT" w:eastAsia="lt-LT"/>
              </w:rPr>
              <w:t>ppm</w:t>
            </w:r>
            <w:proofErr w:type="spellEnd"/>
            <w:r w:rsidR="00480C4D" w:rsidRPr="00DC0C5C">
              <w:rPr>
                <w:sz w:val="22"/>
                <w:szCs w:val="22"/>
                <w:lang w:val="lt-LT" w:eastAsia="lt-LT"/>
              </w:rPr>
              <w:t>.</w:t>
            </w:r>
          </w:p>
          <w:p w14:paraId="2363290C" w14:textId="77777777" w:rsidR="00480C4D" w:rsidRPr="00DC0C5C" w:rsidRDefault="00480C4D" w:rsidP="00480C4D">
            <w:pPr>
              <w:tabs>
                <w:tab w:val="left" w:pos="420"/>
              </w:tabs>
              <w:suppressAutoHyphens/>
              <w:ind w:firstLine="851"/>
              <w:jc w:val="both"/>
              <w:rPr>
                <w:sz w:val="22"/>
                <w:szCs w:val="22"/>
                <w:lang w:val="lt-LT" w:eastAsia="lt-LT"/>
              </w:rPr>
            </w:pPr>
          </w:p>
          <w:p w14:paraId="2E2A6BE1" w14:textId="77777777" w:rsidR="00480C4D" w:rsidRPr="00DC0C5C" w:rsidRDefault="00480C4D" w:rsidP="00480C4D">
            <w:pPr>
              <w:jc w:val="both"/>
              <w:rPr>
                <w:sz w:val="22"/>
                <w:szCs w:val="22"/>
                <w:lang w:val="lt-LT" w:eastAsia="lt-LT"/>
              </w:rPr>
            </w:pPr>
            <w:r w:rsidRPr="00DC0C5C">
              <w:rPr>
                <w:b/>
                <w:bCs/>
                <w:sz w:val="22"/>
                <w:szCs w:val="22"/>
                <w:lang w:val="lt-LT" w:eastAsia="lt-LT"/>
              </w:rPr>
              <w:t>Atitiktį reikalavimams įrodantys dokumentai</w:t>
            </w:r>
            <w:r w:rsidRPr="00DC0C5C">
              <w:rPr>
                <w:sz w:val="22"/>
                <w:szCs w:val="22"/>
                <w:lang w:val="lt-LT" w:eastAsia="lt-LT"/>
              </w:rPr>
              <w:t xml:space="preserve"> (teikiami pirkimo sutarties vykdymo metu iki gamybos pradžios):</w:t>
            </w:r>
          </w:p>
          <w:p w14:paraId="2C796B42" w14:textId="77777777" w:rsidR="00480C4D" w:rsidRPr="00DC0C5C" w:rsidRDefault="00480C4D" w:rsidP="00480C4D">
            <w:pPr>
              <w:jc w:val="both"/>
              <w:rPr>
                <w:sz w:val="22"/>
                <w:szCs w:val="22"/>
                <w:lang w:val="lt-LT" w:eastAsia="lt-LT"/>
              </w:rPr>
            </w:pPr>
            <w:r w:rsidRPr="00DC0C5C">
              <w:rPr>
                <w:b/>
                <w:bCs/>
                <w:sz w:val="22"/>
                <w:szCs w:val="22"/>
                <w:lang w:val="lt-LT" w:eastAsia="lt-LT"/>
              </w:rPr>
              <w:t>Dėl 1) punkto</w:t>
            </w:r>
            <w:r w:rsidRPr="00DC0C5C">
              <w:rPr>
                <w:sz w:val="22"/>
                <w:szCs w:val="22"/>
                <w:lang w:val="lt-LT" w:eastAsia="lt-LT"/>
              </w:rPr>
              <w:t xml:space="preserve"> pateikiama: </w:t>
            </w:r>
          </w:p>
          <w:p w14:paraId="4914989F" w14:textId="77777777" w:rsidR="00480C4D" w:rsidRPr="00DC0C5C" w:rsidRDefault="00480C4D" w:rsidP="00480C4D">
            <w:pPr>
              <w:pStyle w:val="Sraopastraipa"/>
              <w:numPr>
                <w:ilvl w:val="0"/>
                <w:numId w:val="39"/>
              </w:numPr>
              <w:jc w:val="both"/>
              <w:rPr>
                <w:sz w:val="22"/>
                <w:szCs w:val="22"/>
                <w:lang w:val="lt-LT" w:eastAsia="lt-LT"/>
              </w:rPr>
            </w:pPr>
            <w:r w:rsidRPr="00DC0C5C">
              <w:rPr>
                <w:sz w:val="22"/>
                <w:szCs w:val="22"/>
                <w:lang w:val="lt-LT" w:eastAsia="lt-LT"/>
              </w:rPr>
              <w:t>Galiojantis FSC® arba PEFC tiekimo grandinės (</w:t>
            </w:r>
            <w:proofErr w:type="spellStart"/>
            <w:r w:rsidRPr="00DC0C5C">
              <w:rPr>
                <w:sz w:val="22"/>
                <w:szCs w:val="22"/>
                <w:lang w:val="lt-LT" w:eastAsia="lt-LT"/>
              </w:rPr>
              <w:t>chain-of-custody</w:t>
            </w:r>
            <w:proofErr w:type="spellEnd"/>
            <w:r w:rsidRPr="00DC0C5C">
              <w:rPr>
                <w:sz w:val="22"/>
                <w:szCs w:val="22"/>
                <w:lang w:val="lt-LT" w:eastAsia="lt-LT"/>
              </w:rPr>
              <w:t xml:space="preserve">, </w:t>
            </w:r>
            <w:proofErr w:type="spellStart"/>
            <w:r w:rsidRPr="00DC0C5C">
              <w:rPr>
                <w:sz w:val="22"/>
                <w:szCs w:val="22"/>
                <w:lang w:val="lt-LT" w:eastAsia="lt-LT"/>
              </w:rPr>
              <w:t>CoC</w:t>
            </w:r>
            <w:proofErr w:type="spellEnd"/>
            <w:r w:rsidRPr="00DC0C5C">
              <w:rPr>
                <w:sz w:val="22"/>
                <w:szCs w:val="22"/>
                <w:lang w:val="lt-LT" w:eastAsia="lt-LT"/>
              </w:rPr>
              <w:t>) sertifikatas24, arba FSC®100 sertifikatas, arba kitas darnaus miškų ūkio standarto sertifikatas, arba</w:t>
            </w:r>
          </w:p>
          <w:p w14:paraId="362FD6D7" w14:textId="77777777" w:rsidR="00480C4D" w:rsidRPr="00DC0C5C" w:rsidRDefault="00480C4D" w:rsidP="00480C4D">
            <w:pPr>
              <w:pStyle w:val="Sraopastraipa"/>
              <w:numPr>
                <w:ilvl w:val="0"/>
                <w:numId w:val="39"/>
              </w:numPr>
              <w:jc w:val="both"/>
              <w:rPr>
                <w:sz w:val="22"/>
                <w:szCs w:val="22"/>
                <w:lang w:val="lt-LT" w:eastAsia="lt-LT"/>
              </w:rPr>
            </w:pPr>
            <w:r w:rsidRPr="00DC0C5C">
              <w:rPr>
                <w:sz w:val="22"/>
                <w:szCs w:val="22"/>
                <w:lang w:val="lt-LT" w:eastAsia="lt-LT"/>
              </w:rPr>
              <w:t>Pripažintos įstaigos arba paskelbtosios (notifikuotos) institucijos atlikto bandymo protokolas, tyrimų ataskaita ar pažyma, arba</w:t>
            </w:r>
          </w:p>
          <w:p w14:paraId="6451D018" w14:textId="77777777" w:rsidR="00480C4D" w:rsidRPr="00DC0C5C" w:rsidRDefault="00480C4D" w:rsidP="00480C4D">
            <w:pPr>
              <w:pStyle w:val="Sraopastraipa"/>
              <w:numPr>
                <w:ilvl w:val="0"/>
                <w:numId w:val="39"/>
              </w:numPr>
              <w:jc w:val="both"/>
              <w:rPr>
                <w:sz w:val="22"/>
                <w:szCs w:val="22"/>
                <w:lang w:val="lt-LT" w:eastAsia="lt-LT"/>
              </w:rPr>
            </w:pPr>
            <w:r w:rsidRPr="00DC0C5C">
              <w:rPr>
                <w:sz w:val="22"/>
                <w:szCs w:val="22"/>
                <w:lang w:val="lt-LT" w:eastAsia="lt-LT"/>
              </w:rPr>
              <w:t>kiti lygiaverčiai įrodymai.</w:t>
            </w:r>
          </w:p>
          <w:p w14:paraId="31A90854" w14:textId="77777777" w:rsidR="00480C4D" w:rsidRPr="00DC0C5C" w:rsidRDefault="00480C4D" w:rsidP="00480C4D">
            <w:pPr>
              <w:jc w:val="both"/>
              <w:rPr>
                <w:sz w:val="22"/>
                <w:szCs w:val="22"/>
                <w:lang w:val="lt-LT" w:eastAsia="lt-LT"/>
              </w:rPr>
            </w:pPr>
          </w:p>
          <w:p w14:paraId="3CB14FAA" w14:textId="77777777" w:rsidR="00480C4D" w:rsidRPr="00DC0C5C" w:rsidRDefault="00480C4D" w:rsidP="00480C4D">
            <w:pPr>
              <w:jc w:val="both"/>
              <w:rPr>
                <w:sz w:val="22"/>
                <w:szCs w:val="22"/>
                <w:lang w:val="lt-LT" w:eastAsia="lt-LT"/>
              </w:rPr>
            </w:pPr>
            <w:r w:rsidRPr="00DC0C5C">
              <w:rPr>
                <w:b/>
                <w:bCs/>
                <w:sz w:val="22"/>
                <w:szCs w:val="22"/>
                <w:lang w:val="lt-LT" w:eastAsia="lt-LT"/>
              </w:rPr>
              <w:t>Dėl 2) punkto</w:t>
            </w:r>
            <w:r w:rsidRPr="00DC0C5C">
              <w:rPr>
                <w:sz w:val="22"/>
                <w:szCs w:val="22"/>
                <w:lang w:val="lt-LT" w:eastAsia="lt-LT"/>
              </w:rPr>
              <w:t xml:space="preserve"> pateikiama: </w:t>
            </w:r>
          </w:p>
          <w:p w14:paraId="7949FBBB" w14:textId="77777777" w:rsidR="00480C4D" w:rsidRPr="00DC0C5C" w:rsidRDefault="00480C4D" w:rsidP="00480C4D">
            <w:pPr>
              <w:jc w:val="both"/>
              <w:rPr>
                <w:sz w:val="22"/>
                <w:szCs w:val="22"/>
                <w:lang w:val="lt-LT" w:eastAsia="lt-LT"/>
              </w:rPr>
            </w:pPr>
            <w:r w:rsidRPr="00DC0C5C">
              <w:rPr>
                <w:sz w:val="22"/>
                <w:szCs w:val="22"/>
                <w:lang w:val="lt-LT" w:eastAsia="lt-LT"/>
              </w:rPr>
              <w:t xml:space="preserve">a) Ekologinis ženklas </w:t>
            </w:r>
            <w:proofErr w:type="spellStart"/>
            <w:r w:rsidRPr="00DC0C5C">
              <w:rPr>
                <w:sz w:val="22"/>
                <w:szCs w:val="22"/>
                <w:lang w:val="lt-LT" w:eastAsia="lt-LT"/>
              </w:rPr>
              <w:t>Nordic</w:t>
            </w:r>
            <w:proofErr w:type="spellEnd"/>
            <w:r w:rsidRPr="00DC0C5C">
              <w:rPr>
                <w:sz w:val="22"/>
                <w:szCs w:val="22"/>
                <w:lang w:val="lt-LT" w:eastAsia="lt-LT"/>
              </w:rPr>
              <w:t xml:space="preserve"> </w:t>
            </w:r>
            <w:proofErr w:type="spellStart"/>
            <w:r w:rsidRPr="00DC0C5C">
              <w:rPr>
                <w:sz w:val="22"/>
                <w:szCs w:val="22"/>
                <w:lang w:val="lt-LT" w:eastAsia="lt-LT"/>
              </w:rPr>
              <w:t>Swan</w:t>
            </w:r>
            <w:proofErr w:type="spellEnd"/>
            <w:r w:rsidRPr="00DC0C5C">
              <w:rPr>
                <w:sz w:val="22"/>
                <w:szCs w:val="22"/>
                <w:lang w:val="lt-LT" w:eastAsia="lt-LT"/>
              </w:rPr>
              <w:t xml:space="preserve"> arba kitas I tipo ekologinis ženklas (sertifikatas), kuris įrodytų, kad visos plastikinės dalys, kurių masė ≥ 50 g, yra paženklintos kaip tinkamos perdirbti pagal nurodytą standartą, arba</w:t>
            </w:r>
          </w:p>
          <w:p w14:paraId="264B2002" w14:textId="77777777" w:rsidR="00480C4D" w:rsidRPr="00DC0C5C" w:rsidRDefault="00480C4D" w:rsidP="00480C4D">
            <w:pPr>
              <w:jc w:val="both"/>
              <w:rPr>
                <w:sz w:val="22"/>
                <w:szCs w:val="22"/>
                <w:lang w:val="lt-LT" w:eastAsia="lt-LT"/>
              </w:rPr>
            </w:pPr>
            <w:r w:rsidRPr="00DC0C5C">
              <w:rPr>
                <w:sz w:val="22"/>
                <w:szCs w:val="22"/>
                <w:lang w:val="lt-LT" w:eastAsia="lt-LT"/>
              </w:rPr>
              <w:t>b) pripažintos įstaigos arba paskelbtosios (notifikuotos) institucijos atlikto bandymo protokolas, tyrimų ataskaita ar pažyma, arba</w:t>
            </w:r>
          </w:p>
          <w:p w14:paraId="2B17B5EF" w14:textId="77777777" w:rsidR="00480C4D" w:rsidRPr="00DC0C5C" w:rsidRDefault="00480C4D" w:rsidP="00480C4D">
            <w:pPr>
              <w:jc w:val="both"/>
              <w:rPr>
                <w:sz w:val="22"/>
                <w:szCs w:val="22"/>
                <w:lang w:val="lt-LT" w:eastAsia="lt-LT"/>
              </w:rPr>
            </w:pPr>
            <w:r w:rsidRPr="00DC0C5C">
              <w:rPr>
                <w:sz w:val="22"/>
                <w:szCs w:val="22"/>
                <w:lang w:val="lt-LT" w:eastAsia="lt-LT"/>
              </w:rPr>
              <w:t>c) gamintojo techniniai dokumentai, arba</w:t>
            </w:r>
          </w:p>
          <w:p w14:paraId="47AB570F" w14:textId="77777777" w:rsidR="00480C4D" w:rsidRPr="00DC0C5C" w:rsidRDefault="00480C4D" w:rsidP="00480C4D">
            <w:pPr>
              <w:jc w:val="both"/>
              <w:rPr>
                <w:sz w:val="22"/>
                <w:szCs w:val="22"/>
                <w:lang w:val="lt-LT" w:eastAsia="lt-LT"/>
              </w:rPr>
            </w:pPr>
            <w:r w:rsidRPr="00DC0C5C">
              <w:rPr>
                <w:sz w:val="22"/>
                <w:szCs w:val="22"/>
                <w:lang w:val="lt-LT" w:eastAsia="lt-LT"/>
              </w:rPr>
              <w:t>d) saugos duomenų lapas, arba</w:t>
            </w:r>
          </w:p>
          <w:p w14:paraId="1337ADFF" w14:textId="77777777" w:rsidR="00480C4D" w:rsidRPr="00DC0C5C" w:rsidRDefault="00480C4D" w:rsidP="00480C4D">
            <w:pPr>
              <w:jc w:val="both"/>
              <w:rPr>
                <w:sz w:val="22"/>
                <w:szCs w:val="22"/>
                <w:lang w:val="lt-LT" w:eastAsia="lt-LT"/>
              </w:rPr>
            </w:pPr>
            <w:r w:rsidRPr="00DC0C5C">
              <w:rPr>
                <w:sz w:val="22"/>
                <w:szCs w:val="22"/>
                <w:lang w:val="lt-LT" w:eastAsia="lt-LT"/>
              </w:rPr>
              <w:t>e) kiti lygiaverčiai įrodymai.</w:t>
            </w:r>
          </w:p>
          <w:p w14:paraId="2F24426E" w14:textId="77777777" w:rsidR="00A104A6" w:rsidRPr="00DC0C5C" w:rsidRDefault="00A104A6" w:rsidP="00480C4D">
            <w:pPr>
              <w:jc w:val="both"/>
              <w:rPr>
                <w:sz w:val="22"/>
                <w:szCs w:val="22"/>
                <w:lang w:val="lt-LT" w:eastAsia="lt-LT"/>
              </w:rPr>
            </w:pPr>
          </w:p>
          <w:p w14:paraId="0B25A471" w14:textId="77777777" w:rsidR="00492C24" w:rsidRPr="00DC0C5C" w:rsidRDefault="00A104A6" w:rsidP="00492C24">
            <w:pPr>
              <w:jc w:val="both"/>
              <w:rPr>
                <w:sz w:val="22"/>
                <w:szCs w:val="22"/>
                <w:lang w:val="lt-LT" w:eastAsia="lt-LT"/>
              </w:rPr>
            </w:pPr>
            <w:r w:rsidRPr="00DC0C5C">
              <w:rPr>
                <w:b/>
                <w:bCs/>
                <w:sz w:val="22"/>
                <w:szCs w:val="22"/>
                <w:lang w:val="lt-LT" w:eastAsia="lt-LT"/>
              </w:rPr>
              <w:t>Dėl 3) punkto</w:t>
            </w:r>
            <w:r w:rsidRPr="00DC0C5C">
              <w:rPr>
                <w:sz w:val="22"/>
                <w:szCs w:val="22"/>
                <w:lang w:val="lt-LT" w:eastAsia="lt-LT"/>
              </w:rPr>
              <w:t>: pateikiama:</w:t>
            </w:r>
          </w:p>
          <w:p w14:paraId="79EFADA7" w14:textId="6C03E9A5" w:rsidR="00492C24" w:rsidRPr="00DC0C5C" w:rsidRDefault="00492C24" w:rsidP="00492C24">
            <w:pPr>
              <w:jc w:val="both"/>
              <w:rPr>
                <w:sz w:val="22"/>
                <w:szCs w:val="22"/>
                <w:lang w:val="lt-LT" w:eastAsia="lt-LT"/>
              </w:rPr>
            </w:pPr>
            <w:r w:rsidRPr="00DC0C5C">
              <w:rPr>
                <w:sz w:val="22"/>
                <w:szCs w:val="22"/>
                <w:lang w:val="lt-LT" w:eastAsia="lt-LT"/>
              </w:rPr>
              <w:lastRenderedPageBreak/>
              <w:t xml:space="preserve">a) </w:t>
            </w:r>
            <w:r w:rsidRPr="00DC0C5C">
              <w:rPr>
                <w:sz w:val="22"/>
                <w:szCs w:val="22"/>
                <w:lang w:val="lt-LT"/>
              </w:rPr>
              <w:t xml:space="preserve">Gamintojo techniniai dokumentai, kuriuose būtų nurodyta perdirbtų medžiagų dalis, arba </w:t>
            </w:r>
          </w:p>
          <w:p w14:paraId="7AE5C63E" w14:textId="37682B94" w:rsidR="00492C24" w:rsidRPr="00DC0C5C" w:rsidRDefault="00492C24" w:rsidP="00492C24">
            <w:pPr>
              <w:pStyle w:val="Default"/>
              <w:numPr>
                <w:ilvl w:val="0"/>
                <w:numId w:val="41"/>
              </w:numPr>
              <w:suppressAutoHyphens w:val="0"/>
              <w:adjustRightInd w:val="0"/>
              <w:jc w:val="both"/>
              <w:textAlignment w:val="auto"/>
              <w:rPr>
                <w:sz w:val="22"/>
                <w:szCs w:val="22"/>
                <w:lang w:val="lt-LT"/>
              </w:rPr>
            </w:pPr>
            <w:r w:rsidRPr="00DC0C5C">
              <w:rPr>
                <w:sz w:val="22"/>
                <w:szCs w:val="22"/>
                <w:lang w:val="lt-LT"/>
              </w:rPr>
              <w:t xml:space="preserve">b) pripažintos įstaigos arba paskelbtosios (notifikuotos) institucijos atlikto bandymo protokolas, tyrimų ataskaita ar pažyma, arba </w:t>
            </w:r>
          </w:p>
          <w:p w14:paraId="5BF32BFD" w14:textId="5499CBFC" w:rsidR="00492C24" w:rsidRPr="00DC0C5C" w:rsidRDefault="00492C24" w:rsidP="00492C24">
            <w:pPr>
              <w:pStyle w:val="Default"/>
              <w:numPr>
                <w:ilvl w:val="0"/>
                <w:numId w:val="41"/>
              </w:numPr>
              <w:suppressAutoHyphens w:val="0"/>
              <w:adjustRightInd w:val="0"/>
              <w:jc w:val="both"/>
              <w:textAlignment w:val="auto"/>
              <w:rPr>
                <w:sz w:val="22"/>
                <w:szCs w:val="22"/>
                <w:lang w:val="lt-LT"/>
              </w:rPr>
            </w:pPr>
            <w:r w:rsidRPr="00DC0C5C">
              <w:rPr>
                <w:sz w:val="22"/>
                <w:szCs w:val="22"/>
                <w:lang w:val="lt-LT"/>
              </w:rPr>
              <w:t xml:space="preserve">c) gamintojo ar tiekėjo deklaracija (pateikiant objektyvius įrodymus), arba </w:t>
            </w:r>
          </w:p>
          <w:p w14:paraId="1AEB5F4E" w14:textId="7D737DE6" w:rsidR="00492C24" w:rsidRPr="00DC0C5C" w:rsidRDefault="00492C24" w:rsidP="00492C24">
            <w:pPr>
              <w:pStyle w:val="Default"/>
              <w:numPr>
                <w:ilvl w:val="0"/>
                <w:numId w:val="41"/>
              </w:numPr>
              <w:suppressAutoHyphens w:val="0"/>
              <w:adjustRightInd w:val="0"/>
              <w:jc w:val="both"/>
              <w:textAlignment w:val="auto"/>
              <w:rPr>
                <w:sz w:val="22"/>
                <w:szCs w:val="22"/>
                <w:lang w:val="lt-LT"/>
              </w:rPr>
            </w:pPr>
            <w:r w:rsidRPr="00DC0C5C">
              <w:rPr>
                <w:sz w:val="22"/>
                <w:szCs w:val="22"/>
                <w:lang w:val="lt-LT"/>
              </w:rPr>
              <w:t xml:space="preserve">d) kiti lygiaverčiai įrodymai. </w:t>
            </w:r>
          </w:p>
          <w:p w14:paraId="5A1AD76B" w14:textId="77777777" w:rsidR="00480C4D" w:rsidRPr="00DC0C5C" w:rsidRDefault="00480C4D" w:rsidP="00480C4D">
            <w:pPr>
              <w:jc w:val="both"/>
              <w:rPr>
                <w:sz w:val="22"/>
                <w:szCs w:val="22"/>
                <w:lang w:val="lt-LT" w:eastAsia="lt-LT"/>
              </w:rPr>
            </w:pPr>
          </w:p>
          <w:p w14:paraId="52C6FE29" w14:textId="3B227508" w:rsidR="00480C4D" w:rsidRPr="00DC0C5C" w:rsidRDefault="00480C4D" w:rsidP="00480C4D">
            <w:pPr>
              <w:jc w:val="both"/>
              <w:rPr>
                <w:sz w:val="22"/>
                <w:szCs w:val="22"/>
                <w:lang w:val="lt-LT" w:eastAsia="lt-LT"/>
              </w:rPr>
            </w:pPr>
            <w:r w:rsidRPr="00DC0C5C">
              <w:rPr>
                <w:b/>
                <w:bCs/>
                <w:sz w:val="22"/>
                <w:szCs w:val="22"/>
                <w:lang w:val="lt-LT" w:eastAsia="lt-LT"/>
              </w:rPr>
              <w:t xml:space="preserve">Dėl </w:t>
            </w:r>
            <w:r w:rsidR="00A104A6" w:rsidRPr="00DC0C5C">
              <w:rPr>
                <w:b/>
                <w:bCs/>
                <w:sz w:val="22"/>
                <w:szCs w:val="22"/>
                <w:lang w:val="lt-LT" w:eastAsia="lt-LT"/>
              </w:rPr>
              <w:t>4</w:t>
            </w:r>
            <w:r w:rsidRPr="00DC0C5C">
              <w:rPr>
                <w:b/>
                <w:bCs/>
                <w:sz w:val="22"/>
                <w:szCs w:val="22"/>
                <w:lang w:val="lt-LT" w:eastAsia="lt-LT"/>
              </w:rPr>
              <w:t xml:space="preserve">) punkto </w:t>
            </w:r>
            <w:r w:rsidRPr="00DC0C5C">
              <w:rPr>
                <w:sz w:val="22"/>
                <w:szCs w:val="22"/>
                <w:lang w:val="lt-LT" w:eastAsia="lt-LT"/>
              </w:rPr>
              <w:t xml:space="preserve">pateikiama: </w:t>
            </w:r>
          </w:p>
          <w:p w14:paraId="37114004" w14:textId="77777777" w:rsidR="00480C4D" w:rsidRPr="00DC0C5C" w:rsidRDefault="00480C4D" w:rsidP="00480C4D">
            <w:pPr>
              <w:jc w:val="both"/>
              <w:rPr>
                <w:sz w:val="22"/>
                <w:szCs w:val="22"/>
                <w:lang w:val="lt-LT" w:eastAsia="lt-LT"/>
              </w:rPr>
            </w:pPr>
            <w:r w:rsidRPr="00DC0C5C">
              <w:rPr>
                <w:sz w:val="22"/>
                <w:szCs w:val="22"/>
                <w:lang w:val="lt-LT" w:eastAsia="lt-LT"/>
              </w:rPr>
              <w:t xml:space="preserve">a) Ekologinis ženklas </w:t>
            </w:r>
            <w:proofErr w:type="spellStart"/>
            <w:r w:rsidRPr="00DC0C5C">
              <w:rPr>
                <w:sz w:val="22"/>
                <w:szCs w:val="22"/>
                <w:lang w:val="lt-LT" w:eastAsia="lt-LT"/>
              </w:rPr>
              <w:t>European</w:t>
            </w:r>
            <w:proofErr w:type="spellEnd"/>
            <w:r w:rsidRPr="00DC0C5C">
              <w:rPr>
                <w:sz w:val="22"/>
                <w:szCs w:val="22"/>
                <w:lang w:val="lt-LT" w:eastAsia="lt-LT"/>
              </w:rPr>
              <w:t xml:space="preserve"> </w:t>
            </w:r>
            <w:proofErr w:type="spellStart"/>
            <w:r w:rsidRPr="00DC0C5C">
              <w:rPr>
                <w:sz w:val="22"/>
                <w:szCs w:val="22"/>
                <w:lang w:val="lt-LT" w:eastAsia="lt-LT"/>
              </w:rPr>
              <w:t>Ecolabel</w:t>
            </w:r>
            <w:proofErr w:type="spellEnd"/>
            <w:r w:rsidRPr="00DC0C5C">
              <w:rPr>
                <w:sz w:val="22"/>
                <w:szCs w:val="22"/>
                <w:lang w:val="lt-LT" w:eastAsia="lt-LT"/>
              </w:rPr>
              <w:t xml:space="preserve"> arba </w:t>
            </w:r>
            <w:proofErr w:type="spellStart"/>
            <w:r w:rsidRPr="00DC0C5C">
              <w:rPr>
                <w:sz w:val="22"/>
                <w:szCs w:val="22"/>
                <w:lang w:val="lt-LT" w:eastAsia="lt-LT"/>
              </w:rPr>
              <w:t>Nordic</w:t>
            </w:r>
            <w:proofErr w:type="spellEnd"/>
            <w:r w:rsidRPr="00DC0C5C">
              <w:rPr>
                <w:sz w:val="22"/>
                <w:szCs w:val="22"/>
                <w:lang w:val="lt-LT" w:eastAsia="lt-LT"/>
              </w:rPr>
              <w:t xml:space="preserve"> </w:t>
            </w:r>
            <w:proofErr w:type="spellStart"/>
            <w:r w:rsidRPr="00DC0C5C">
              <w:rPr>
                <w:sz w:val="22"/>
                <w:szCs w:val="22"/>
                <w:lang w:val="lt-LT" w:eastAsia="lt-LT"/>
              </w:rPr>
              <w:t>Swan</w:t>
            </w:r>
            <w:proofErr w:type="spellEnd"/>
            <w:r w:rsidRPr="00DC0C5C">
              <w:rPr>
                <w:sz w:val="22"/>
                <w:szCs w:val="22"/>
                <w:lang w:val="lt-LT" w:eastAsia="lt-LT"/>
              </w:rPr>
              <w:t>, arba kitas I tipo ekologinis ženklas (sertifikatas), kuris įrodytų, kad paviršiams naudojamuose produktuose nėra/neviršija reikalavime nurodytų medžiagų, arba</w:t>
            </w:r>
          </w:p>
          <w:p w14:paraId="2BD19A1E" w14:textId="77777777" w:rsidR="00480C4D" w:rsidRPr="00DC0C5C" w:rsidRDefault="00480C4D" w:rsidP="00480C4D">
            <w:pPr>
              <w:jc w:val="both"/>
              <w:rPr>
                <w:sz w:val="22"/>
                <w:szCs w:val="22"/>
                <w:lang w:val="lt-LT" w:eastAsia="lt-LT"/>
              </w:rPr>
            </w:pPr>
            <w:r w:rsidRPr="00DC0C5C">
              <w:rPr>
                <w:sz w:val="22"/>
                <w:szCs w:val="22"/>
                <w:lang w:val="lt-LT" w:eastAsia="lt-LT"/>
              </w:rPr>
              <w:t>b) pripažintos įstaigos arba paskelbtosios (notifikuotos) institucijos bandymų protokolas, tyrimų ataskaita ar pažyma arba</w:t>
            </w:r>
          </w:p>
          <w:p w14:paraId="23124160" w14:textId="77777777" w:rsidR="00480C4D" w:rsidRPr="00DC0C5C" w:rsidRDefault="00480C4D" w:rsidP="00480C4D">
            <w:pPr>
              <w:jc w:val="both"/>
              <w:rPr>
                <w:sz w:val="22"/>
                <w:szCs w:val="22"/>
                <w:lang w:val="lt-LT" w:eastAsia="lt-LT"/>
              </w:rPr>
            </w:pPr>
            <w:r w:rsidRPr="00DC0C5C">
              <w:rPr>
                <w:sz w:val="22"/>
                <w:szCs w:val="22"/>
                <w:lang w:val="lt-LT" w:eastAsia="lt-LT"/>
              </w:rPr>
              <w:t>c) gamintojo techniniai dokumentai, arba</w:t>
            </w:r>
          </w:p>
          <w:p w14:paraId="0E62B680" w14:textId="77777777" w:rsidR="00480C4D" w:rsidRPr="00DC0C5C" w:rsidRDefault="00480C4D" w:rsidP="00480C4D">
            <w:pPr>
              <w:jc w:val="both"/>
              <w:rPr>
                <w:sz w:val="22"/>
                <w:szCs w:val="22"/>
                <w:lang w:val="lt-LT" w:eastAsia="lt-LT"/>
              </w:rPr>
            </w:pPr>
            <w:r w:rsidRPr="00DC0C5C">
              <w:rPr>
                <w:sz w:val="22"/>
                <w:szCs w:val="22"/>
                <w:lang w:val="lt-LT" w:eastAsia="lt-LT"/>
              </w:rPr>
              <w:t>d) saugos duomenų lapas, arba</w:t>
            </w:r>
          </w:p>
          <w:p w14:paraId="7C000FEF" w14:textId="77777777" w:rsidR="00480C4D" w:rsidRPr="00DC0C5C" w:rsidRDefault="00480C4D" w:rsidP="00480C4D">
            <w:pPr>
              <w:jc w:val="both"/>
              <w:rPr>
                <w:sz w:val="22"/>
                <w:szCs w:val="22"/>
                <w:lang w:val="lt-LT" w:eastAsia="lt-LT"/>
              </w:rPr>
            </w:pPr>
            <w:r w:rsidRPr="00DC0C5C">
              <w:rPr>
                <w:sz w:val="22"/>
                <w:szCs w:val="22"/>
                <w:lang w:val="lt-LT" w:eastAsia="lt-LT"/>
              </w:rPr>
              <w:t>e) gamintojo ar tiekėjo deklaracija (pateikiant objektyvius įrodymus), arba</w:t>
            </w:r>
          </w:p>
          <w:p w14:paraId="29702FF3" w14:textId="77777777" w:rsidR="00480C4D" w:rsidRPr="00DC0C5C" w:rsidRDefault="00480C4D" w:rsidP="00480C4D">
            <w:pPr>
              <w:jc w:val="both"/>
              <w:rPr>
                <w:sz w:val="22"/>
                <w:szCs w:val="22"/>
                <w:lang w:val="lt-LT" w:eastAsia="lt-LT"/>
              </w:rPr>
            </w:pPr>
            <w:r w:rsidRPr="00DC0C5C">
              <w:rPr>
                <w:sz w:val="22"/>
                <w:szCs w:val="22"/>
                <w:lang w:val="lt-LT" w:eastAsia="lt-LT"/>
              </w:rPr>
              <w:t>f) kiti lygiaverčiai įrodymai.</w:t>
            </w:r>
          </w:p>
          <w:p w14:paraId="790E6F24" w14:textId="77777777" w:rsidR="00F27E85" w:rsidRDefault="00F27E85" w:rsidP="00480C4D">
            <w:pPr>
              <w:jc w:val="both"/>
              <w:rPr>
                <w:sz w:val="22"/>
                <w:szCs w:val="22"/>
                <w:lang w:val="lt-LT" w:eastAsia="lt-LT"/>
              </w:rPr>
            </w:pPr>
          </w:p>
          <w:p w14:paraId="05340A70" w14:textId="77777777" w:rsidR="00F27E85" w:rsidRPr="005C3004" w:rsidRDefault="00F27E85" w:rsidP="00F27E85">
            <w:pPr>
              <w:jc w:val="both"/>
              <w:rPr>
                <w:sz w:val="22"/>
                <w:szCs w:val="22"/>
                <w:lang w:val="lt-LT"/>
              </w:rPr>
            </w:pPr>
            <w:r w:rsidRPr="00C721D6">
              <w:rPr>
                <w:sz w:val="22"/>
                <w:szCs w:val="22"/>
                <w:lang w:val="lt-LT"/>
              </w:rPr>
              <w:t xml:space="preserve">Prekėms (baldams) taikomų minimalių aplinkos apsaugos reikalavimų nesilaikymas arba esminių Techninės specifikacijos reikalavimų neatitinkančių medžiagų, dangų, furnitūros ar kitų gamyboje naudojamų elementų panaudojimas laikomas </w:t>
            </w:r>
            <w:r w:rsidRPr="00C721D6">
              <w:rPr>
                <w:b/>
                <w:bCs/>
                <w:sz w:val="22"/>
                <w:szCs w:val="22"/>
                <w:lang w:val="lt-LT"/>
              </w:rPr>
              <w:t>esminiu pirkimo sutarties pažeidimu</w:t>
            </w:r>
            <w:r w:rsidRPr="005C3004">
              <w:rPr>
                <w:b/>
                <w:bCs/>
                <w:sz w:val="22"/>
                <w:szCs w:val="22"/>
                <w:lang w:val="lt-LT"/>
              </w:rPr>
              <w:t xml:space="preserve"> </w:t>
            </w:r>
            <w:r w:rsidRPr="005C3004">
              <w:rPr>
                <w:sz w:val="22"/>
                <w:szCs w:val="22"/>
                <w:lang w:val="lt-LT"/>
              </w:rPr>
              <w:t xml:space="preserve">(žr. pirkimo sutarties projektą (pirkimo sąlygų priedas Nr. 3)). </w:t>
            </w:r>
            <w:r w:rsidRPr="00D74C27">
              <w:rPr>
                <w:sz w:val="22"/>
                <w:szCs w:val="22"/>
                <w:lang w:val="lt-LT"/>
              </w:rPr>
              <w:t>Nutraukus pirkimo sutartį dėl esminio sutarties pažeidimo, taikomos teisės aktuose numatytos pasekmės, įskaitant tiekėjo įtraukimą į Nepatikimų tiekėjų sąrašą</w:t>
            </w:r>
            <w:r w:rsidRPr="005C3004">
              <w:rPr>
                <w:sz w:val="22"/>
                <w:szCs w:val="22"/>
                <w:lang w:val="lt-LT"/>
              </w:rPr>
              <w:t>.</w:t>
            </w:r>
          </w:p>
          <w:p w14:paraId="2EA82F87" w14:textId="77777777" w:rsidR="00F27E85" w:rsidRPr="00DC0C5C" w:rsidRDefault="00F27E85" w:rsidP="00480C4D">
            <w:pPr>
              <w:jc w:val="both"/>
              <w:rPr>
                <w:sz w:val="22"/>
                <w:szCs w:val="22"/>
                <w:lang w:val="lt-LT" w:eastAsia="lt-LT"/>
              </w:rPr>
            </w:pPr>
          </w:p>
          <w:p w14:paraId="33B8268B" w14:textId="477D92BF" w:rsidR="00480C4D" w:rsidRPr="00DC0C5C" w:rsidRDefault="00F27E85" w:rsidP="00480C4D">
            <w:pPr>
              <w:jc w:val="both"/>
              <w:rPr>
                <w:sz w:val="22"/>
                <w:szCs w:val="22"/>
                <w:shd w:val="clear" w:color="auto" w:fill="FFFF00"/>
                <w:lang w:val="lt-LT" w:eastAsia="lt-LT"/>
              </w:rPr>
            </w:pPr>
            <w:r w:rsidRPr="00F27E85">
              <w:rPr>
                <w:sz w:val="22"/>
                <w:szCs w:val="22"/>
                <w:lang w:val="lt-LT"/>
              </w:rPr>
              <w:t>8.2.</w:t>
            </w:r>
            <w:r>
              <w:rPr>
                <w:b/>
                <w:bCs/>
                <w:sz w:val="22"/>
                <w:szCs w:val="22"/>
                <w:lang w:val="lt-LT"/>
              </w:rPr>
              <w:t xml:space="preserve"> </w:t>
            </w:r>
            <w:r w:rsidR="00480C4D" w:rsidRPr="00DC0C5C">
              <w:rPr>
                <w:b/>
                <w:bCs/>
                <w:sz w:val="22"/>
                <w:szCs w:val="22"/>
                <w:lang w:val="lt-LT"/>
              </w:rPr>
              <w:t>Dėl antrinių pakuočių</w:t>
            </w:r>
            <w:r w:rsidR="00480C4D" w:rsidRPr="00DC0C5C">
              <w:rPr>
                <w:sz w:val="22"/>
                <w:szCs w:val="22"/>
                <w:lang w:val="lt-LT"/>
              </w:rPr>
              <w:t xml:space="preserve"> (pagal </w:t>
            </w:r>
            <w:r w:rsidR="00480C4D" w:rsidRPr="00DC0C5C">
              <w:rPr>
                <w:sz w:val="22"/>
                <w:szCs w:val="22"/>
                <w:lang w:val="lt-LT" w:eastAsia="lt-LT"/>
              </w:rPr>
              <w:t>Tvarkos aprašo 6 punktą ir Tvarkos aprašo 2 priedo II skyriaus 2 punktą) (įrodantys dokumentai teikiamai pirkimo sutarties vykdymo metu pristačius prekes):</w:t>
            </w:r>
          </w:p>
          <w:p w14:paraId="3AAB7B49" w14:textId="77777777" w:rsidR="00480C4D" w:rsidRPr="00DC0C5C" w:rsidRDefault="00480C4D" w:rsidP="00480C4D">
            <w:pPr>
              <w:jc w:val="both"/>
              <w:rPr>
                <w:sz w:val="22"/>
                <w:szCs w:val="22"/>
                <w:lang w:val="lt-LT"/>
              </w:rPr>
            </w:pPr>
            <w:r w:rsidRPr="00DC0C5C">
              <w:rPr>
                <w:sz w:val="22"/>
                <w:szCs w:val="22"/>
                <w:lang w:val="lt-LT"/>
              </w:rPr>
              <w:t xml:space="preserve">Jeigu prekės tiekiamos ar perduodamos perkančiajai organizacijai </w:t>
            </w:r>
            <w:r w:rsidRPr="00DC0C5C">
              <w:rPr>
                <w:b/>
                <w:bCs/>
                <w:sz w:val="22"/>
                <w:szCs w:val="22"/>
                <w:lang w:val="lt-LT"/>
              </w:rPr>
              <w:t>antrinėje pakuotėje</w:t>
            </w:r>
            <w:r w:rsidRPr="00DC0C5C">
              <w:rPr>
                <w:rStyle w:val="Puslapioinaosnuoroda"/>
                <w:sz w:val="22"/>
                <w:szCs w:val="22"/>
                <w:lang w:val="lt-LT"/>
              </w:rPr>
              <w:footnoteReference w:id="1"/>
            </w:r>
            <w:r w:rsidRPr="00DC0C5C">
              <w:rPr>
                <w:sz w:val="22"/>
                <w:szCs w:val="22"/>
                <w:lang w:val="lt-LT"/>
              </w:rPr>
              <w:t xml:space="preserve">, antrinės pakuotės turi būti laikytinos perdirbamosiomis pakuotėmis pagal Lietuvos Respublikos mokesčio už aplinkos teršimą įstatymo nuostatas </w:t>
            </w:r>
            <w:r w:rsidRPr="00DC0C5C">
              <w:rPr>
                <w:sz w:val="22"/>
                <w:szCs w:val="22"/>
                <w:lang w:val="lt-LT" w:eastAsia="en-GB"/>
              </w:rPr>
              <w:t>ir (ar) turi būti vienalytės (homogeniškos) pakuotės, pagamintos iš vienos rūšies medžiagos:</w:t>
            </w:r>
          </w:p>
          <w:p w14:paraId="5FA582B9" w14:textId="77777777" w:rsidR="00480C4D" w:rsidRPr="00DC0C5C" w:rsidRDefault="00480C4D" w:rsidP="00480C4D">
            <w:pPr>
              <w:pStyle w:val="BodyText11"/>
              <w:tabs>
                <w:tab w:val="left" w:pos="709"/>
              </w:tabs>
              <w:ind w:firstLine="0"/>
              <w:rPr>
                <w:rFonts w:ascii="Times New Roman" w:hAnsi="Times New Roman"/>
                <w:sz w:val="22"/>
                <w:szCs w:val="22"/>
                <w:lang w:val="lt-LT"/>
              </w:rPr>
            </w:pPr>
          </w:p>
          <w:tbl>
            <w:tblPr>
              <w:tblW w:w="2178" w:type="pct"/>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2886"/>
              <w:gridCol w:w="2876"/>
            </w:tblGrid>
            <w:tr w:rsidR="00480C4D" w:rsidRPr="00DC0C5C" w14:paraId="004F4FAD"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6B94DFED" w14:textId="77777777" w:rsidR="00480C4D" w:rsidRPr="00DC0C5C" w:rsidRDefault="00480C4D" w:rsidP="00480C4D">
                  <w:pPr>
                    <w:suppressAutoHyphens/>
                    <w:spacing w:line="276" w:lineRule="auto"/>
                    <w:rPr>
                      <w:kern w:val="2"/>
                      <w:sz w:val="22"/>
                      <w:szCs w:val="22"/>
                      <w:lang w:val="lt-LT" w:eastAsia="en-GB"/>
                    </w:rPr>
                  </w:pPr>
                  <w:proofErr w:type="spellStart"/>
                  <w:r w:rsidRPr="00DC0C5C">
                    <w:rPr>
                      <w:kern w:val="2"/>
                      <w:sz w:val="22"/>
                      <w:szCs w:val="22"/>
                      <w:lang w:val="lt-LT" w:eastAsia="en-GB"/>
                    </w:rPr>
                    <w:t>Eil.Nr</w:t>
                  </w:r>
                  <w:proofErr w:type="spellEnd"/>
                  <w:r w:rsidRPr="00DC0C5C">
                    <w:rPr>
                      <w:kern w:val="2"/>
                      <w:sz w:val="22"/>
                      <w:szCs w:val="22"/>
                      <w:lang w:val="lt-LT" w:eastAsia="en-GB"/>
                    </w:rPr>
                    <w:t>.</w:t>
                  </w:r>
                </w:p>
              </w:tc>
              <w:tc>
                <w:tcPr>
                  <w:tcW w:w="2260" w:type="pct"/>
                  <w:tcBorders>
                    <w:top w:val="single" w:sz="4" w:space="0" w:color="auto"/>
                    <w:left w:val="single" w:sz="4" w:space="0" w:color="auto"/>
                    <w:bottom w:val="single" w:sz="4" w:space="0" w:color="auto"/>
                    <w:right w:val="single" w:sz="4" w:space="0" w:color="auto"/>
                  </w:tcBorders>
                  <w:hideMark/>
                </w:tcPr>
                <w:p w14:paraId="495F7671" w14:textId="77777777" w:rsidR="00480C4D" w:rsidRPr="00DC0C5C" w:rsidRDefault="00480C4D" w:rsidP="00480C4D">
                  <w:pPr>
                    <w:suppressAutoHyphens/>
                    <w:ind w:firstLine="709"/>
                    <w:jc w:val="both"/>
                    <w:rPr>
                      <w:kern w:val="2"/>
                      <w:sz w:val="22"/>
                      <w:szCs w:val="22"/>
                      <w:lang w:val="lt-LT" w:eastAsia="en-GB"/>
                    </w:rPr>
                  </w:pPr>
                  <w:r w:rsidRPr="00DC0C5C">
                    <w:rPr>
                      <w:kern w:val="2"/>
                      <w:sz w:val="22"/>
                      <w:szCs w:val="22"/>
                      <w:lang w:val="lt-LT" w:eastAsia="en-GB"/>
                    </w:rPr>
                    <w:t>Pakuotės medžiaga</w:t>
                  </w:r>
                </w:p>
              </w:tc>
              <w:tc>
                <w:tcPr>
                  <w:tcW w:w="2252" w:type="pct"/>
                  <w:tcBorders>
                    <w:top w:val="single" w:sz="4" w:space="0" w:color="auto"/>
                    <w:left w:val="single" w:sz="4" w:space="0" w:color="auto"/>
                    <w:bottom w:val="single" w:sz="4" w:space="0" w:color="auto"/>
                    <w:right w:val="single" w:sz="4" w:space="0" w:color="auto"/>
                  </w:tcBorders>
                  <w:hideMark/>
                </w:tcPr>
                <w:p w14:paraId="6E4FA3E4" w14:textId="77777777" w:rsidR="00480C4D" w:rsidRPr="00DC0C5C" w:rsidRDefault="00480C4D" w:rsidP="00480C4D">
                  <w:pPr>
                    <w:suppressAutoHyphens/>
                    <w:ind w:firstLine="709"/>
                    <w:jc w:val="both"/>
                    <w:rPr>
                      <w:kern w:val="2"/>
                      <w:sz w:val="22"/>
                      <w:szCs w:val="22"/>
                      <w:lang w:val="lt-LT" w:eastAsia="en-GB"/>
                    </w:rPr>
                  </w:pPr>
                  <w:r w:rsidRPr="00DC0C5C">
                    <w:rPr>
                      <w:kern w:val="2"/>
                      <w:sz w:val="22"/>
                      <w:szCs w:val="22"/>
                      <w:lang w:val="lt-LT" w:eastAsia="en-GB"/>
                    </w:rPr>
                    <w:t>Ženklinimas</w:t>
                  </w:r>
                </w:p>
              </w:tc>
            </w:tr>
            <w:tr w:rsidR="00480C4D" w:rsidRPr="00DC0C5C" w14:paraId="0766F97B"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7DB05E69"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1.</w:t>
                  </w:r>
                </w:p>
              </w:tc>
              <w:tc>
                <w:tcPr>
                  <w:tcW w:w="2260" w:type="pct"/>
                  <w:tcBorders>
                    <w:top w:val="single" w:sz="4" w:space="0" w:color="auto"/>
                    <w:left w:val="single" w:sz="4" w:space="0" w:color="auto"/>
                    <w:bottom w:val="single" w:sz="4" w:space="0" w:color="auto"/>
                    <w:right w:val="single" w:sz="4" w:space="0" w:color="auto"/>
                  </w:tcBorders>
                  <w:hideMark/>
                </w:tcPr>
                <w:p w14:paraId="7222D5AF"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Stiklas</w:t>
                  </w:r>
                </w:p>
              </w:tc>
              <w:tc>
                <w:tcPr>
                  <w:tcW w:w="2252" w:type="pct"/>
                  <w:tcBorders>
                    <w:top w:val="single" w:sz="4" w:space="0" w:color="auto"/>
                    <w:left w:val="single" w:sz="4" w:space="0" w:color="auto"/>
                    <w:bottom w:val="single" w:sz="4" w:space="0" w:color="auto"/>
                    <w:right w:val="single" w:sz="4" w:space="0" w:color="auto"/>
                  </w:tcBorders>
                  <w:hideMark/>
                </w:tcPr>
                <w:p w14:paraId="3D6C863F"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GL (arba GL nuo 70 iki 79)</w:t>
                  </w:r>
                </w:p>
              </w:tc>
            </w:tr>
            <w:tr w:rsidR="00480C4D" w:rsidRPr="00DC0C5C" w14:paraId="4E69F3F4" w14:textId="77777777" w:rsidTr="000D32C6">
              <w:trPr>
                <w:trHeight w:val="455"/>
              </w:trPr>
              <w:tc>
                <w:tcPr>
                  <w:tcW w:w="488" w:type="pct"/>
                  <w:tcBorders>
                    <w:top w:val="single" w:sz="4" w:space="0" w:color="auto"/>
                    <w:left w:val="single" w:sz="4" w:space="0" w:color="auto"/>
                    <w:bottom w:val="single" w:sz="4" w:space="0" w:color="auto"/>
                    <w:right w:val="single" w:sz="4" w:space="0" w:color="auto"/>
                  </w:tcBorders>
                  <w:hideMark/>
                </w:tcPr>
                <w:p w14:paraId="147D87F4"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2.</w:t>
                  </w:r>
                </w:p>
              </w:tc>
              <w:tc>
                <w:tcPr>
                  <w:tcW w:w="2260" w:type="pct"/>
                  <w:tcBorders>
                    <w:top w:val="single" w:sz="4" w:space="0" w:color="auto"/>
                    <w:left w:val="single" w:sz="4" w:space="0" w:color="auto"/>
                    <w:bottom w:val="single" w:sz="4" w:space="0" w:color="auto"/>
                    <w:right w:val="single" w:sz="4" w:space="0" w:color="auto"/>
                  </w:tcBorders>
                  <w:hideMark/>
                </w:tcPr>
                <w:p w14:paraId="2ED54BD2"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Metalas</w:t>
                  </w:r>
                </w:p>
              </w:tc>
              <w:tc>
                <w:tcPr>
                  <w:tcW w:w="2252" w:type="pct"/>
                  <w:tcBorders>
                    <w:top w:val="single" w:sz="4" w:space="0" w:color="auto"/>
                    <w:left w:val="single" w:sz="4" w:space="0" w:color="auto"/>
                    <w:bottom w:val="single" w:sz="4" w:space="0" w:color="auto"/>
                    <w:right w:val="single" w:sz="4" w:space="0" w:color="auto"/>
                  </w:tcBorders>
                  <w:hideMark/>
                </w:tcPr>
                <w:p w14:paraId="47CA8943"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FE (arba FE 40),</w:t>
                  </w:r>
                </w:p>
                <w:p w14:paraId="40009E3D"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ALU (arba ALU 41)</w:t>
                  </w:r>
                </w:p>
                <w:p w14:paraId="72C36E43"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Nuo 42 iki 49</w:t>
                  </w:r>
                </w:p>
              </w:tc>
            </w:tr>
            <w:tr w:rsidR="00480C4D" w:rsidRPr="00DC0C5C" w14:paraId="53B5A764" w14:textId="77777777" w:rsidTr="000D32C6">
              <w:trPr>
                <w:trHeight w:val="153"/>
              </w:trPr>
              <w:tc>
                <w:tcPr>
                  <w:tcW w:w="488" w:type="pct"/>
                  <w:tcBorders>
                    <w:top w:val="single" w:sz="4" w:space="0" w:color="auto"/>
                    <w:left w:val="single" w:sz="4" w:space="0" w:color="auto"/>
                    <w:bottom w:val="single" w:sz="4" w:space="0" w:color="auto"/>
                    <w:right w:val="single" w:sz="4" w:space="0" w:color="auto"/>
                  </w:tcBorders>
                  <w:hideMark/>
                </w:tcPr>
                <w:p w14:paraId="51C0BBF8"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3.</w:t>
                  </w:r>
                </w:p>
              </w:tc>
              <w:tc>
                <w:tcPr>
                  <w:tcW w:w="2260" w:type="pct"/>
                  <w:tcBorders>
                    <w:top w:val="single" w:sz="4" w:space="0" w:color="auto"/>
                    <w:left w:val="single" w:sz="4" w:space="0" w:color="auto"/>
                    <w:bottom w:val="single" w:sz="4" w:space="0" w:color="auto"/>
                    <w:right w:val="single" w:sz="4" w:space="0" w:color="auto"/>
                  </w:tcBorders>
                  <w:hideMark/>
                </w:tcPr>
                <w:p w14:paraId="69F7FB3F"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Popierius ar kartonas</w:t>
                  </w:r>
                </w:p>
              </w:tc>
              <w:tc>
                <w:tcPr>
                  <w:tcW w:w="2252" w:type="pct"/>
                  <w:tcBorders>
                    <w:top w:val="single" w:sz="4" w:space="0" w:color="auto"/>
                    <w:left w:val="single" w:sz="4" w:space="0" w:color="auto"/>
                    <w:bottom w:val="single" w:sz="4" w:space="0" w:color="auto"/>
                    <w:right w:val="single" w:sz="4" w:space="0" w:color="auto"/>
                  </w:tcBorders>
                  <w:hideMark/>
                </w:tcPr>
                <w:p w14:paraId="696E9E24"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PAP (arba PAP nuo 20 iki 39)</w:t>
                  </w:r>
                </w:p>
              </w:tc>
            </w:tr>
            <w:tr w:rsidR="00480C4D" w:rsidRPr="00DC0C5C" w14:paraId="029C027A"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7AE378C6"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4.</w:t>
                  </w:r>
                </w:p>
              </w:tc>
              <w:tc>
                <w:tcPr>
                  <w:tcW w:w="2260" w:type="pct"/>
                  <w:tcBorders>
                    <w:top w:val="single" w:sz="4" w:space="0" w:color="auto"/>
                    <w:left w:val="single" w:sz="4" w:space="0" w:color="auto"/>
                    <w:bottom w:val="single" w:sz="4" w:space="0" w:color="auto"/>
                    <w:right w:val="single" w:sz="4" w:space="0" w:color="auto"/>
                  </w:tcBorders>
                  <w:hideMark/>
                </w:tcPr>
                <w:p w14:paraId="039D2EC8"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Medis ar kamštinė medžiaga</w:t>
                  </w:r>
                </w:p>
              </w:tc>
              <w:tc>
                <w:tcPr>
                  <w:tcW w:w="2252" w:type="pct"/>
                  <w:tcBorders>
                    <w:top w:val="single" w:sz="4" w:space="0" w:color="auto"/>
                    <w:left w:val="single" w:sz="4" w:space="0" w:color="auto"/>
                    <w:bottom w:val="single" w:sz="4" w:space="0" w:color="auto"/>
                    <w:right w:val="single" w:sz="4" w:space="0" w:color="auto"/>
                  </w:tcBorders>
                  <w:hideMark/>
                </w:tcPr>
                <w:p w14:paraId="40186308" w14:textId="77777777" w:rsidR="00480C4D" w:rsidRPr="00DC0C5C" w:rsidRDefault="00480C4D" w:rsidP="00480C4D">
                  <w:pPr>
                    <w:tabs>
                      <w:tab w:val="left" w:pos="1808"/>
                    </w:tabs>
                    <w:suppressAutoHyphens/>
                    <w:jc w:val="both"/>
                    <w:rPr>
                      <w:kern w:val="2"/>
                      <w:sz w:val="22"/>
                      <w:szCs w:val="22"/>
                      <w:lang w:val="lt-LT" w:eastAsia="en-GB"/>
                    </w:rPr>
                  </w:pPr>
                  <w:r w:rsidRPr="00DC0C5C">
                    <w:rPr>
                      <w:kern w:val="2"/>
                      <w:sz w:val="22"/>
                      <w:szCs w:val="22"/>
                      <w:lang w:val="lt-LT" w:eastAsia="en-GB"/>
                    </w:rPr>
                    <w:t>FOR (arba FOR nuo 50 iki 59)</w:t>
                  </w:r>
                </w:p>
              </w:tc>
            </w:tr>
            <w:tr w:rsidR="00480C4D" w:rsidRPr="00DC0C5C" w14:paraId="595961A7"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3617AA42"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5.</w:t>
                  </w:r>
                </w:p>
              </w:tc>
              <w:tc>
                <w:tcPr>
                  <w:tcW w:w="2260" w:type="pct"/>
                  <w:tcBorders>
                    <w:top w:val="single" w:sz="4" w:space="0" w:color="auto"/>
                    <w:left w:val="single" w:sz="4" w:space="0" w:color="auto"/>
                    <w:bottom w:val="single" w:sz="4" w:space="0" w:color="auto"/>
                    <w:right w:val="single" w:sz="4" w:space="0" w:color="auto"/>
                  </w:tcBorders>
                  <w:hideMark/>
                </w:tcPr>
                <w:p w14:paraId="44EB78B3"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Medvilnė ar džiutas</w:t>
                  </w:r>
                </w:p>
              </w:tc>
              <w:tc>
                <w:tcPr>
                  <w:tcW w:w="2252" w:type="pct"/>
                  <w:tcBorders>
                    <w:top w:val="single" w:sz="4" w:space="0" w:color="auto"/>
                    <w:left w:val="single" w:sz="4" w:space="0" w:color="auto"/>
                    <w:bottom w:val="single" w:sz="4" w:space="0" w:color="auto"/>
                    <w:right w:val="single" w:sz="4" w:space="0" w:color="auto"/>
                  </w:tcBorders>
                  <w:hideMark/>
                </w:tcPr>
                <w:p w14:paraId="188249E4"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TEX (arba TEX nuo 60 iki 69)</w:t>
                  </w:r>
                </w:p>
              </w:tc>
            </w:tr>
            <w:tr w:rsidR="00480C4D" w:rsidRPr="00DC0C5C" w14:paraId="58304142"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55043BDA"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6.</w:t>
                  </w:r>
                </w:p>
              </w:tc>
              <w:tc>
                <w:tcPr>
                  <w:tcW w:w="2260" w:type="pct"/>
                  <w:tcBorders>
                    <w:top w:val="single" w:sz="4" w:space="0" w:color="auto"/>
                    <w:left w:val="single" w:sz="4" w:space="0" w:color="auto"/>
                    <w:bottom w:val="single" w:sz="4" w:space="0" w:color="auto"/>
                    <w:right w:val="single" w:sz="4" w:space="0" w:color="auto"/>
                  </w:tcBorders>
                  <w:hideMark/>
                </w:tcPr>
                <w:p w14:paraId="1E790186" w14:textId="77777777" w:rsidR="00480C4D" w:rsidRPr="00DC0C5C" w:rsidRDefault="00480C4D" w:rsidP="00480C4D">
                  <w:pPr>
                    <w:suppressAutoHyphens/>
                    <w:jc w:val="both"/>
                    <w:rPr>
                      <w:kern w:val="2"/>
                      <w:sz w:val="22"/>
                      <w:szCs w:val="22"/>
                      <w:lang w:val="lt-LT" w:eastAsia="en-GB"/>
                    </w:rPr>
                  </w:pPr>
                  <w:proofErr w:type="spellStart"/>
                  <w:r w:rsidRPr="00DC0C5C">
                    <w:rPr>
                      <w:kern w:val="2"/>
                      <w:sz w:val="22"/>
                      <w:szCs w:val="22"/>
                      <w:lang w:val="lt-LT" w:eastAsia="en-GB"/>
                    </w:rPr>
                    <w:t>Polietilentereftalatas</w:t>
                  </w:r>
                  <w:proofErr w:type="spellEnd"/>
                </w:p>
              </w:tc>
              <w:tc>
                <w:tcPr>
                  <w:tcW w:w="2252" w:type="pct"/>
                  <w:tcBorders>
                    <w:top w:val="single" w:sz="4" w:space="0" w:color="auto"/>
                    <w:left w:val="single" w:sz="4" w:space="0" w:color="auto"/>
                    <w:bottom w:val="single" w:sz="4" w:space="0" w:color="auto"/>
                    <w:right w:val="single" w:sz="4" w:space="0" w:color="auto"/>
                  </w:tcBorders>
                  <w:hideMark/>
                </w:tcPr>
                <w:p w14:paraId="233C37AA"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PET arba PET 1</w:t>
                  </w:r>
                </w:p>
              </w:tc>
            </w:tr>
            <w:tr w:rsidR="00480C4D" w:rsidRPr="00DC0C5C" w14:paraId="6B2E48ED"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4E446C46"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7.</w:t>
                  </w:r>
                </w:p>
              </w:tc>
              <w:tc>
                <w:tcPr>
                  <w:tcW w:w="2260" w:type="pct"/>
                  <w:tcBorders>
                    <w:top w:val="single" w:sz="4" w:space="0" w:color="auto"/>
                    <w:left w:val="single" w:sz="4" w:space="0" w:color="auto"/>
                    <w:bottom w:val="single" w:sz="4" w:space="0" w:color="auto"/>
                    <w:right w:val="single" w:sz="4" w:space="0" w:color="auto"/>
                  </w:tcBorders>
                  <w:hideMark/>
                </w:tcPr>
                <w:p w14:paraId="31FA9777"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Aukšto tankumo polietilenas</w:t>
                  </w:r>
                </w:p>
              </w:tc>
              <w:tc>
                <w:tcPr>
                  <w:tcW w:w="2252" w:type="pct"/>
                  <w:tcBorders>
                    <w:top w:val="single" w:sz="4" w:space="0" w:color="auto"/>
                    <w:left w:val="single" w:sz="4" w:space="0" w:color="auto"/>
                    <w:bottom w:val="single" w:sz="4" w:space="0" w:color="auto"/>
                    <w:right w:val="single" w:sz="4" w:space="0" w:color="auto"/>
                  </w:tcBorders>
                  <w:hideMark/>
                </w:tcPr>
                <w:p w14:paraId="7591887E" w14:textId="77777777" w:rsidR="00480C4D" w:rsidRPr="00DC0C5C" w:rsidRDefault="00480C4D" w:rsidP="00480C4D">
                  <w:pPr>
                    <w:tabs>
                      <w:tab w:val="left" w:pos="872"/>
                    </w:tabs>
                    <w:suppressAutoHyphens/>
                    <w:jc w:val="both"/>
                    <w:rPr>
                      <w:kern w:val="2"/>
                      <w:sz w:val="22"/>
                      <w:szCs w:val="22"/>
                      <w:lang w:val="lt-LT" w:eastAsia="en-GB"/>
                    </w:rPr>
                  </w:pPr>
                  <w:r w:rsidRPr="00DC0C5C">
                    <w:rPr>
                      <w:kern w:val="2"/>
                      <w:sz w:val="22"/>
                      <w:szCs w:val="22"/>
                      <w:lang w:val="lt-LT" w:eastAsia="en-GB"/>
                    </w:rPr>
                    <w:t>HDPE (arba HDPE 2)</w:t>
                  </w:r>
                </w:p>
              </w:tc>
            </w:tr>
            <w:tr w:rsidR="00480C4D" w:rsidRPr="00DC0C5C" w14:paraId="01E93CBB"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69B08F60"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lastRenderedPageBreak/>
                    <w:t>8.</w:t>
                  </w:r>
                </w:p>
              </w:tc>
              <w:tc>
                <w:tcPr>
                  <w:tcW w:w="2260" w:type="pct"/>
                  <w:tcBorders>
                    <w:top w:val="single" w:sz="4" w:space="0" w:color="auto"/>
                    <w:left w:val="single" w:sz="4" w:space="0" w:color="auto"/>
                    <w:bottom w:val="single" w:sz="4" w:space="0" w:color="auto"/>
                    <w:right w:val="single" w:sz="4" w:space="0" w:color="auto"/>
                  </w:tcBorders>
                  <w:hideMark/>
                </w:tcPr>
                <w:p w14:paraId="357949A4" w14:textId="77777777" w:rsidR="00480C4D" w:rsidRPr="00DC0C5C" w:rsidRDefault="00480C4D" w:rsidP="00480C4D">
                  <w:pPr>
                    <w:suppressAutoHyphens/>
                    <w:jc w:val="both"/>
                    <w:rPr>
                      <w:kern w:val="2"/>
                      <w:sz w:val="22"/>
                      <w:szCs w:val="22"/>
                      <w:lang w:val="lt-LT" w:eastAsia="en-GB"/>
                    </w:rPr>
                  </w:pPr>
                  <w:proofErr w:type="spellStart"/>
                  <w:r w:rsidRPr="00DC0C5C">
                    <w:rPr>
                      <w:kern w:val="2"/>
                      <w:sz w:val="22"/>
                      <w:szCs w:val="22"/>
                      <w:lang w:val="lt-LT" w:eastAsia="en-GB"/>
                    </w:rPr>
                    <w:t>Polivinilchloridas</w:t>
                  </w:r>
                  <w:proofErr w:type="spellEnd"/>
                </w:p>
              </w:tc>
              <w:tc>
                <w:tcPr>
                  <w:tcW w:w="2252" w:type="pct"/>
                  <w:tcBorders>
                    <w:top w:val="single" w:sz="4" w:space="0" w:color="auto"/>
                    <w:left w:val="single" w:sz="4" w:space="0" w:color="auto"/>
                    <w:bottom w:val="single" w:sz="4" w:space="0" w:color="auto"/>
                    <w:right w:val="single" w:sz="4" w:space="0" w:color="auto"/>
                  </w:tcBorders>
                  <w:hideMark/>
                </w:tcPr>
                <w:p w14:paraId="090AE469"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PVC (arba PVC 3)</w:t>
                  </w:r>
                </w:p>
              </w:tc>
            </w:tr>
            <w:tr w:rsidR="00480C4D" w:rsidRPr="00DC0C5C" w14:paraId="56FE8EEE" w14:textId="77777777" w:rsidTr="000D32C6">
              <w:trPr>
                <w:trHeight w:val="153"/>
              </w:trPr>
              <w:tc>
                <w:tcPr>
                  <w:tcW w:w="488" w:type="pct"/>
                  <w:tcBorders>
                    <w:top w:val="single" w:sz="4" w:space="0" w:color="auto"/>
                    <w:left w:val="single" w:sz="4" w:space="0" w:color="auto"/>
                    <w:bottom w:val="single" w:sz="4" w:space="0" w:color="auto"/>
                    <w:right w:val="single" w:sz="4" w:space="0" w:color="auto"/>
                  </w:tcBorders>
                  <w:hideMark/>
                </w:tcPr>
                <w:p w14:paraId="6BCB8854"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9.</w:t>
                  </w:r>
                </w:p>
              </w:tc>
              <w:tc>
                <w:tcPr>
                  <w:tcW w:w="2260" w:type="pct"/>
                  <w:tcBorders>
                    <w:top w:val="single" w:sz="4" w:space="0" w:color="auto"/>
                    <w:left w:val="single" w:sz="4" w:space="0" w:color="auto"/>
                    <w:bottom w:val="single" w:sz="4" w:space="0" w:color="auto"/>
                    <w:right w:val="single" w:sz="4" w:space="0" w:color="auto"/>
                  </w:tcBorders>
                  <w:hideMark/>
                </w:tcPr>
                <w:p w14:paraId="7A39F9C6"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Žemo tankumo polietilenas</w:t>
                  </w:r>
                </w:p>
              </w:tc>
              <w:tc>
                <w:tcPr>
                  <w:tcW w:w="2252" w:type="pct"/>
                  <w:tcBorders>
                    <w:top w:val="single" w:sz="4" w:space="0" w:color="auto"/>
                    <w:left w:val="single" w:sz="4" w:space="0" w:color="auto"/>
                    <w:bottom w:val="single" w:sz="4" w:space="0" w:color="auto"/>
                    <w:right w:val="single" w:sz="4" w:space="0" w:color="auto"/>
                  </w:tcBorders>
                  <w:hideMark/>
                </w:tcPr>
                <w:p w14:paraId="1D300A0E"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LDPE (arba LDPE 4)</w:t>
                  </w:r>
                </w:p>
              </w:tc>
            </w:tr>
            <w:tr w:rsidR="00480C4D" w:rsidRPr="00DC0C5C" w14:paraId="4DF6D189" w14:textId="77777777" w:rsidTr="000D32C6">
              <w:trPr>
                <w:trHeight w:val="150"/>
              </w:trPr>
              <w:tc>
                <w:tcPr>
                  <w:tcW w:w="488" w:type="pct"/>
                  <w:tcBorders>
                    <w:top w:val="single" w:sz="4" w:space="0" w:color="auto"/>
                    <w:left w:val="single" w:sz="4" w:space="0" w:color="auto"/>
                    <w:bottom w:val="single" w:sz="4" w:space="0" w:color="auto"/>
                    <w:right w:val="single" w:sz="4" w:space="0" w:color="auto"/>
                  </w:tcBorders>
                  <w:hideMark/>
                </w:tcPr>
                <w:p w14:paraId="7EBE241D"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10.</w:t>
                  </w:r>
                </w:p>
              </w:tc>
              <w:tc>
                <w:tcPr>
                  <w:tcW w:w="2260" w:type="pct"/>
                  <w:tcBorders>
                    <w:top w:val="single" w:sz="4" w:space="0" w:color="auto"/>
                    <w:left w:val="single" w:sz="4" w:space="0" w:color="auto"/>
                    <w:bottom w:val="single" w:sz="4" w:space="0" w:color="auto"/>
                    <w:right w:val="single" w:sz="4" w:space="0" w:color="auto"/>
                  </w:tcBorders>
                  <w:hideMark/>
                </w:tcPr>
                <w:p w14:paraId="5F7C5CB4"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Polipropilenas</w:t>
                  </w:r>
                </w:p>
              </w:tc>
              <w:tc>
                <w:tcPr>
                  <w:tcW w:w="2252" w:type="pct"/>
                  <w:tcBorders>
                    <w:top w:val="single" w:sz="4" w:space="0" w:color="auto"/>
                    <w:left w:val="single" w:sz="4" w:space="0" w:color="auto"/>
                    <w:bottom w:val="single" w:sz="4" w:space="0" w:color="auto"/>
                    <w:right w:val="single" w:sz="4" w:space="0" w:color="auto"/>
                  </w:tcBorders>
                  <w:hideMark/>
                </w:tcPr>
                <w:p w14:paraId="40FD3C15"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PP (arba PP 5)</w:t>
                  </w:r>
                </w:p>
              </w:tc>
            </w:tr>
            <w:tr w:rsidR="00480C4D" w:rsidRPr="00DC0C5C" w14:paraId="1691D88F" w14:textId="77777777" w:rsidTr="000D32C6">
              <w:trPr>
                <w:trHeight w:val="147"/>
              </w:trPr>
              <w:tc>
                <w:tcPr>
                  <w:tcW w:w="488" w:type="pct"/>
                  <w:tcBorders>
                    <w:top w:val="single" w:sz="4" w:space="0" w:color="auto"/>
                    <w:left w:val="single" w:sz="4" w:space="0" w:color="auto"/>
                    <w:bottom w:val="single" w:sz="4" w:space="0" w:color="auto"/>
                    <w:right w:val="single" w:sz="4" w:space="0" w:color="auto"/>
                  </w:tcBorders>
                  <w:hideMark/>
                </w:tcPr>
                <w:p w14:paraId="10D161CB" w14:textId="77777777" w:rsidR="00480C4D" w:rsidRPr="00DC0C5C" w:rsidRDefault="00480C4D" w:rsidP="00480C4D">
                  <w:pPr>
                    <w:suppressAutoHyphens/>
                    <w:spacing w:line="276" w:lineRule="auto"/>
                    <w:rPr>
                      <w:kern w:val="2"/>
                      <w:sz w:val="22"/>
                      <w:szCs w:val="22"/>
                      <w:lang w:val="lt-LT" w:eastAsia="en-GB"/>
                    </w:rPr>
                  </w:pPr>
                  <w:r w:rsidRPr="00DC0C5C">
                    <w:rPr>
                      <w:kern w:val="2"/>
                      <w:sz w:val="22"/>
                      <w:szCs w:val="22"/>
                      <w:lang w:val="lt-LT" w:eastAsia="en-GB"/>
                    </w:rPr>
                    <w:t>11.</w:t>
                  </w:r>
                </w:p>
              </w:tc>
              <w:tc>
                <w:tcPr>
                  <w:tcW w:w="2260" w:type="pct"/>
                  <w:tcBorders>
                    <w:top w:val="single" w:sz="4" w:space="0" w:color="auto"/>
                    <w:left w:val="single" w:sz="4" w:space="0" w:color="auto"/>
                    <w:bottom w:val="single" w:sz="4" w:space="0" w:color="auto"/>
                    <w:right w:val="single" w:sz="4" w:space="0" w:color="auto"/>
                  </w:tcBorders>
                  <w:hideMark/>
                </w:tcPr>
                <w:p w14:paraId="4BA1673C" w14:textId="77777777" w:rsidR="00480C4D" w:rsidRPr="00DC0C5C" w:rsidRDefault="00480C4D" w:rsidP="00480C4D">
                  <w:pPr>
                    <w:suppressAutoHyphens/>
                    <w:jc w:val="both"/>
                    <w:rPr>
                      <w:kern w:val="2"/>
                      <w:sz w:val="22"/>
                      <w:szCs w:val="22"/>
                      <w:lang w:val="lt-LT" w:eastAsia="en-GB"/>
                    </w:rPr>
                  </w:pPr>
                  <w:proofErr w:type="spellStart"/>
                  <w:r w:rsidRPr="00DC0C5C">
                    <w:rPr>
                      <w:kern w:val="2"/>
                      <w:sz w:val="22"/>
                      <w:szCs w:val="22"/>
                      <w:lang w:val="lt-LT" w:eastAsia="en-GB"/>
                    </w:rPr>
                    <w:t>Polistirenas</w:t>
                  </w:r>
                  <w:proofErr w:type="spellEnd"/>
                </w:p>
              </w:tc>
              <w:tc>
                <w:tcPr>
                  <w:tcW w:w="2252" w:type="pct"/>
                  <w:tcBorders>
                    <w:top w:val="single" w:sz="4" w:space="0" w:color="auto"/>
                    <w:left w:val="single" w:sz="4" w:space="0" w:color="auto"/>
                    <w:bottom w:val="single" w:sz="4" w:space="0" w:color="auto"/>
                    <w:right w:val="single" w:sz="4" w:space="0" w:color="auto"/>
                  </w:tcBorders>
                  <w:hideMark/>
                </w:tcPr>
                <w:p w14:paraId="0A02555F" w14:textId="77777777" w:rsidR="00480C4D" w:rsidRPr="00DC0C5C" w:rsidRDefault="00480C4D" w:rsidP="00480C4D">
                  <w:pPr>
                    <w:suppressAutoHyphens/>
                    <w:jc w:val="both"/>
                    <w:rPr>
                      <w:kern w:val="2"/>
                      <w:sz w:val="22"/>
                      <w:szCs w:val="22"/>
                      <w:lang w:val="lt-LT" w:eastAsia="en-GB"/>
                    </w:rPr>
                  </w:pPr>
                  <w:r w:rsidRPr="00DC0C5C">
                    <w:rPr>
                      <w:kern w:val="2"/>
                      <w:sz w:val="22"/>
                      <w:szCs w:val="22"/>
                      <w:lang w:val="lt-LT" w:eastAsia="en-GB"/>
                    </w:rPr>
                    <w:t>PS (arba PS 6)</w:t>
                  </w:r>
                </w:p>
              </w:tc>
            </w:tr>
          </w:tbl>
          <w:p w14:paraId="742D9E84" w14:textId="77777777" w:rsidR="00480C4D" w:rsidRPr="00DC0C5C" w:rsidRDefault="00480C4D" w:rsidP="00480C4D">
            <w:pPr>
              <w:jc w:val="both"/>
              <w:rPr>
                <w:sz w:val="22"/>
                <w:szCs w:val="22"/>
                <w:lang w:val="lt-LT" w:eastAsia="lt-LT"/>
              </w:rPr>
            </w:pPr>
          </w:p>
          <w:p w14:paraId="1527337A" w14:textId="77777777" w:rsidR="00480C4D" w:rsidRPr="00DC0C5C" w:rsidRDefault="00480C4D" w:rsidP="00480C4D">
            <w:pPr>
              <w:suppressAutoHyphens/>
              <w:jc w:val="both"/>
              <w:rPr>
                <w:sz w:val="22"/>
                <w:szCs w:val="22"/>
                <w:lang w:val="lt-LT"/>
              </w:rPr>
            </w:pPr>
            <w:r w:rsidRPr="00DC0C5C">
              <w:rPr>
                <w:sz w:val="22"/>
                <w:szCs w:val="22"/>
                <w:lang w:val="lt-LT"/>
              </w:rPr>
              <w:t>Tiekėjas pirkimo sutarties vykdymo metu patiekdamas prekes, turi pateikti antrinės (-</w:t>
            </w:r>
            <w:proofErr w:type="spellStart"/>
            <w:r w:rsidRPr="00DC0C5C">
              <w:rPr>
                <w:sz w:val="22"/>
                <w:szCs w:val="22"/>
                <w:lang w:val="lt-LT"/>
              </w:rPr>
              <w:t>ių</w:t>
            </w:r>
            <w:proofErr w:type="spellEnd"/>
            <w:r w:rsidRPr="00DC0C5C">
              <w:rPr>
                <w:sz w:val="22"/>
                <w:szCs w:val="22"/>
                <w:lang w:val="lt-LT"/>
              </w:rPr>
              <w:t>) pakuotės (-</w:t>
            </w:r>
            <w:proofErr w:type="spellStart"/>
            <w:r w:rsidRPr="00DC0C5C">
              <w:rPr>
                <w:sz w:val="22"/>
                <w:szCs w:val="22"/>
                <w:lang w:val="lt-LT"/>
              </w:rPr>
              <w:t>čių</w:t>
            </w:r>
            <w:proofErr w:type="spellEnd"/>
            <w:r w:rsidRPr="00DC0C5C">
              <w:rPr>
                <w:sz w:val="22"/>
                <w:szCs w:val="22"/>
                <w:lang w:val="lt-LT"/>
              </w:rPr>
              <w:t>) tinkamumą perdirbti (</w:t>
            </w:r>
            <w:proofErr w:type="spellStart"/>
            <w:r w:rsidRPr="00DC0C5C">
              <w:rPr>
                <w:sz w:val="22"/>
                <w:szCs w:val="22"/>
                <w:lang w:val="lt-LT"/>
              </w:rPr>
              <w:t>perdirbamumą</w:t>
            </w:r>
            <w:proofErr w:type="spellEnd"/>
            <w:r w:rsidRPr="00DC0C5C">
              <w:rPr>
                <w:sz w:val="22"/>
                <w:szCs w:val="22"/>
                <w:lang w:val="lt-LT"/>
              </w:rPr>
              <w:t xml:space="preserve">) patvirtinančius dokumentus. </w:t>
            </w:r>
          </w:p>
          <w:p w14:paraId="1BEE9D2C" w14:textId="77777777" w:rsidR="00480C4D" w:rsidRPr="00DC0C5C" w:rsidRDefault="00480C4D" w:rsidP="00480C4D">
            <w:pPr>
              <w:suppressAutoHyphens/>
              <w:jc w:val="both"/>
              <w:rPr>
                <w:sz w:val="22"/>
                <w:szCs w:val="22"/>
                <w:lang w:val="lt-LT" w:eastAsia="en-GB"/>
              </w:rPr>
            </w:pPr>
            <w:r w:rsidRPr="00DC0C5C">
              <w:rPr>
                <w:sz w:val="22"/>
                <w:szCs w:val="22"/>
                <w:lang w:val="lt-LT" w:eastAsia="en-GB"/>
              </w:rPr>
              <w:t xml:space="preserve">Atitiktį reikalavimams įrodantys dokumentai: </w:t>
            </w:r>
          </w:p>
          <w:p w14:paraId="2C107043" w14:textId="77777777" w:rsidR="00480C4D" w:rsidRPr="00DC0C5C" w:rsidRDefault="00480C4D" w:rsidP="00480C4D">
            <w:pPr>
              <w:suppressAutoHyphens/>
              <w:jc w:val="both"/>
              <w:rPr>
                <w:sz w:val="22"/>
                <w:szCs w:val="22"/>
                <w:lang w:val="lt-LT" w:eastAsia="en-GB"/>
              </w:rPr>
            </w:pPr>
            <w:r w:rsidRPr="00DC0C5C">
              <w:rPr>
                <w:sz w:val="22"/>
                <w:szCs w:val="22"/>
                <w:lang w:val="lt-LT" w:eastAsia="en-GB"/>
              </w:rPr>
              <w:t xml:space="preserve">a) tiekėjo ar gamintojo dokumentai, įrodantys, kad pakuotės yra homogeniškos ir (ar) atitinkamai paženklintos, arba </w:t>
            </w:r>
          </w:p>
          <w:p w14:paraId="0DAF7490" w14:textId="77777777" w:rsidR="00480C4D" w:rsidRPr="00DC0C5C" w:rsidRDefault="00480C4D" w:rsidP="00480C4D">
            <w:pPr>
              <w:suppressAutoHyphens/>
              <w:jc w:val="both"/>
              <w:rPr>
                <w:sz w:val="22"/>
                <w:szCs w:val="22"/>
                <w:lang w:val="lt-LT" w:eastAsia="lt-LT"/>
              </w:rPr>
            </w:pPr>
            <w:r w:rsidRPr="00DC0C5C">
              <w:rPr>
                <w:sz w:val="22"/>
                <w:szCs w:val="22"/>
                <w:lang w:val="lt-LT" w:eastAsia="en-GB"/>
              </w:rPr>
              <w:t xml:space="preserve">b) </w:t>
            </w:r>
            <w:r w:rsidRPr="00DC0C5C">
              <w:rPr>
                <w:sz w:val="22"/>
                <w:szCs w:val="22"/>
                <w:lang w:val="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C0C5C">
              <w:rPr>
                <w:i/>
                <w:iCs/>
                <w:sz w:val="22"/>
                <w:szCs w:val="22"/>
                <w:lang w:val="lt-LT"/>
              </w:rPr>
              <w:t>Voluntary</w:t>
            </w:r>
            <w:proofErr w:type="spellEnd"/>
            <w:r w:rsidRPr="00DC0C5C">
              <w:rPr>
                <w:i/>
                <w:iCs/>
                <w:sz w:val="22"/>
                <w:szCs w:val="22"/>
                <w:lang w:val="lt-LT"/>
              </w:rPr>
              <w:t xml:space="preserve"> Standard </w:t>
            </w:r>
            <w:proofErr w:type="spellStart"/>
            <w:r w:rsidRPr="00DC0C5C">
              <w:rPr>
                <w:i/>
                <w:iCs/>
                <w:sz w:val="22"/>
                <w:szCs w:val="22"/>
                <w:lang w:val="lt-LT"/>
              </w:rPr>
              <w:t>for</w:t>
            </w:r>
            <w:proofErr w:type="spellEnd"/>
            <w:r w:rsidRPr="00DC0C5C">
              <w:rPr>
                <w:i/>
                <w:iCs/>
                <w:sz w:val="22"/>
                <w:szCs w:val="22"/>
                <w:lang w:val="lt-LT"/>
              </w:rPr>
              <w:t xml:space="preserve"> </w:t>
            </w:r>
            <w:proofErr w:type="spellStart"/>
            <w:r w:rsidRPr="00DC0C5C">
              <w:rPr>
                <w:i/>
                <w:iCs/>
                <w:sz w:val="22"/>
                <w:szCs w:val="22"/>
                <w:lang w:val="lt-LT"/>
              </w:rPr>
              <w:t>Repulping</w:t>
            </w:r>
            <w:proofErr w:type="spellEnd"/>
            <w:r w:rsidRPr="00DC0C5C">
              <w:rPr>
                <w:i/>
                <w:iCs/>
                <w:sz w:val="22"/>
                <w:szCs w:val="22"/>
                <w:lang w:val="lt-LT"/>
              </w:rPr>
              <w:t xml:space="preserve"> </w:t>
            </w:r>
            <w:proofErr w:type="spellStart"/>
            <w:r w:rsidRPr="00DC0C5C">
              <w:rPr>
                <w:i/>
                <w:iCs/>
                <w:sz w:val="22"/>
                <w:szCs w:val="22"/>
                <w:lang w:val="lt-LT"/>
              </w:rPr>
              <w:t>and</w:t>
            </w:r>
            <w:proofErr w:type="spellEnd"/>
            <w:r w:rsidRPr="00DC0C5C">
              <w:rPr>
                <w:i/>
                <w:iCs/>
                <w:sz w:val="22"/>
                <w:szCs w:val="22"/>
                <w:lang w:val="lt-LT"/>
              </w:rPr>
              <w:t xml:space="preserve"> </w:t>
            </w:r>
            <w:proofErr w:type="spellStart"/>
            <w:r w:rsidRPr="00DC0C5C">
              <w:rPr>
                <w:i/>
                <w:iCs/>
                <w:sz w:val="22"/>
                <w:szCs w:val="22"/>
                <w:lang w:val="lt-LT"/>
              </w:rPr>
              <w:t>Recycling</w:t>
            </w:r>
            <w:proofErr w:type="spellEnd"/>
            <w:r w:rsidRPr="00DC0C5C">
              <w:rPr>
                <w:i/>
                <w:iCs/>
                <w:sz w:val="22"/>
                <w:szCs w:val="22"/>
                <w:lang w:val="lt-LT"/>
              </w:rPr>
              <w:t xml:space="preserve"> </w:t>
            </w:r>
            <w:proofErr w:type="spellStart"/>
            <w:r w:rsidRPr="00DC0C5C">
              <w:rPr>
                <w:i/>
                <w:iCs/>
                <w:sz w:val="22"/>
                <w:szCs w:val="22"/>
                <w:lang w:val="lt-LT"/>
              </w:rPr>
              <w:t>Corrugated</w:t>
            </w:r>
            <w:proofErr w:type="spellEnd"/>
            <w:r w:rsidRPr="00DC0C5C">
              <w:rPr>
                <w:i/>
                <w:iCs/>
                <w:sz w:val="22"/>
                <w:szCs w:val="22"/>
                <w:lang w:val="lt-LT"/>
              </w:rPr>
              <w:t xml:space="preserve"> </w:t>
            </w:r>
            <w:proofErr w:type="spellStart"/>
            <w:r w:rsidRPr="00DC0C5C">
              <w:rPr>
                <w:i/>
                <w:iCs/>
                <w:sz w:val="22"/>
                <w:szCs w:val="22"/>
                <w:lang w:val="lt-LT"/>
              </w:rPr>
              <w:t>Fiberboard</w:t>
            </w:r>
            <w:proofErr w:type="spellEnd"/>
            <w:r w:rsidRPr="00DC0C5C">
              <w:rPr>
                <w:i/>
                <w:iCs/>
                <w:sz w:val="22"/>
                <w:szCs w:val="22"/>
                <w:lang w:val="lt-LT"/>
              </w:rPr>
              <w:t xml:space="preserve"> </w:t>
            </w:r>
            <w:proofErr w:type="spellStart"/>
            <w:r w:rsidRPr="00DC0C5C">
              <w:rPr>
                <w:i/>
                <w:iCs/>
                <w:sz w:val="22"/>
                <w:szCs w:val="22"/>
                <w:lang w:val="lt-LT"/>
              </w:rPr>
              <w:t>Treated</w:t>
            </w:r>
            <w:proofErr w:type="spellEnd"/>
            <w:r w:rsidRPr="00DC0C5C">
              <w:rPr>
                <w:i/>
                <w:iCs/>
                <w:sz w:val="22"/>
                <w:szCs w:val="22"/>
                <w:lang w:val="lt-LT"/>
              </w:rPr>
              <w:t xml:space="preserve"> to </w:t>
            </w:r>
            <w:proofErr w:type="spellStart"/>
            <w:r w:rsidRPr="00DC0C5C">
              <w:rPr>
                <w:i/>
                <w:iCs/>
                <w:sz w:val="22"/>
                <w:szCs w:val="22"/>
                <w:lang w:val="lt-LT"/>
              </w:rPr>
              <w:t>Improve</w:t>
            </w:r>
            <w:proofErr w:type="spellEnd"/>
            <w:r w:rsidRPr="00DC0C5C">
              <w:rPr>
                <w:i/>
                <w:iCs/>
                <w:sz w:val="22"/>
                <w:szCs w:val="22"/>
                <w:lang w:val="lt-LT"/>
              </w:rPr>
              <w:t xml:space="preserve"> </w:t>
            </w:r>
            <w:proofErr w:type="spellStart"/>
            <w:r w:rsidRPr="00DC0C5C">
              <w:rPr>
                <w:i/>
                <w:iCs/>
                <w:sz w:val="22"/>
                <w:szCs w:val="22"/>
                <w:lang w:val="lt-LT"/>
              </w:rPr>
              <w:t>Its</w:t>
            </w:r>
            <w:proofErr w:type="spellEnd"/>
            <w:r w:rsidRPr="00DC0C5C">
              <w:rPr>
                <w:i/>
                <w:iCs/>
                <w:sz w:val="22"/>
                <w:szCs w:val="22"/>
                <w:lang w:val="lt-LT"/>
              </w:rPr>
              <w:t xml:space="preserve"> </w:t>
            </w:r>
            <w:proofErr w:type="spellStart"/>
            <w:r w:rsidRPr="00DC0C5C">
              <w:rPr>
                <w:i/>
                <w:iCs/>
                <w:sz w:val="22"/>
                <w:szCs w:val="22"/>
                <w:lang w:val="lt-LT"/>
              </w:rPr>
              <w:t>Performance</w:t>
            </w:r>
            <w:proofErr w:type="spellEnd"/>
            <w:r w:rsidRPr="00DC0C5C">
              <w:rPr>
                <w:i/>
                <w:iCs/>
                <w:sz w:val="22"/>
                <w:szCs w:val="22"/>
                <w:lang w:val="lt-LT"/>
              </w:rPr>
              <w:t xml:space="preserve"> </w:t>
            </w:r>
            <w:proofErr w:type="spellStart"/>
            <w:r w:rsidRPr="00DC0C5C">
              <w:rPr>
                <w:i/>
                <w:iCs/>
                <w:sz w:val="22"/>
                <w:szCs w:val="22"/>
                <w:lang w:val="lt-LT"/>
              </w:rPr>
              <w:t>in</w:t>
            </w:r>
            <w:proofErr w:type="spellEnd"/>
            <w:r w:rsidRPr="00DC0C5C">
              <w:rPr>
                <w:i/>
                <w:iCs/>
                <w:sz w:val="22"/>
                <w:szCs w:val="22"/>
                <w:lang w:val="lt-LT"/>
              </w:rPr>
              <w:t xml:space="preserve"> </w:t>
            </w:r>
            <w:proofErr w:type="spellStart"/>
            <w:r w:rsidRPr="00DC0C5C">
              <w:rPr>
                <w:i/>
                <w:iCs/>
                <w:sz w:val="22"/>
                <w:szCs w:val="22"/>
                <w:lang w:val="lt-LT"/>
              </w:rPr>
              <w:t>the</w:t>
            </w:r>
            <w:proofErr w:type="spellEnd"/>
            <w:r w:rsidRPr="00DC0C5C">
              <w:rPr>
                <w:i/>
                <w:iCs/>
                <w:sz w:val="22"/>
                <w:szCs w:val="22"/>
                <w:lang w:val="lt-LT"/>
              </w:rPr>
              <w:t xml:space="preserve"> </w:t>
            </w:r>
            <w:proofErr w:type="spellStart"/>
            <w:r w:rsidRPr="00DC0C5C">
              <w:rPr>
                <w:i/>
                <w:iCs/>
                <w:sz w:val="22"/>
                <w:szCs w:val="22"/>
                <w:lang w:val="lt-LT"/>
              </w:rPr>
              <w:t>Presence</w:t>
            </w:r>
            <w:proofErr w:type="spellEnd"/>
            <w:r w:rsidRPr="00DC0C5C">
              <w:rPr>
                <w:i/>
                <w:iCs/>
                <w:sz w:val="22"/>
                <w:szCs w:val="22"/>
                <w:lang w:val="lt-LT"/>
              </w:rPr>
              <w:t xml:space="preserve"> </w:t>
            </w:r>
            <w:proofErr w:type="spellStart"/>
            <w:r w:rsidRPr="00DC0C5C">
              <w:rPr>
                <w:i/>
                <w:iCs/>
                <w:sz w:val="22"/>
                <w:szCs w:val="22"/>
                <w:lang w:val="lt-LT" w:eastAsia="lt-LT"/>
              </w:rPr>
              <w:t>of</w:t>
            </w:r>
            <w:proofErr w:type="spellEnd"/>
            <w:r w:rsidRPr="00DC0C5C">
              <w:rPr>
                <w:i/>
                <w:iCs/>
                <w:sz w:val="22"/>
                <w:szCs w:val="22"/>
                <w:lang w:val="lt-LT" w:eastAsia="lt-LT"/>
              </w:rPr>
              <w:t xml:space="preserve"> </w:t>
            </w:r>
            <w:proofErr w:type="spellStart"/>
            <w:r w:rsidRPr="00DC0C5C">
              <w:rPr>
                <w:i/>
                <w:iCs/>
                <w:sz w:val="22"/>
                <w:szCs w:val="22"/>
                <w:lang w:val="lt-LT" w:eastAsia="lt-LT"/>
              </w:rPr>
              <w:t>Water</w:t>
            </w:r>
            <w:proofErr w:type="spellEnd"/>
            <w:r w:rsidRPr="00DC0C5C">
              <w:rPr>
                <w:i/>
                <w:iCs/>
                <w:sz w:val="22"/>
                <w:szCs w:val="22"/>
                <w:lang w:val="lt-LT" w:eastAsia="lt-LT"/>
              </w:rPr>
              <w:t xml:space="preserve"> </w:t>
            </w:r>
            <w:proofErr w:type="spellStart"/>
            <w:r w:rsidRPr="00DC0C5C">
              <w:rPr>
                <w:i/>
                <w:iCs/>
                <w:sz w:val="22"/>
                <w:szCs w:val="22"/>
                <w:lang w:val="lt-LT" w:eastAsia="lt-LT"/>
              </w:rPr>
              <w:t>and</w:t>
            </w:r>
            <w:proofErr w:type="spellEnd"/>
            <w:r w:rsidRPr="00DC0C5C">
              <w:rPr>
                <w:i/>
                <w:iCs/>
                <w:sz w:val="22"/>
                <w:szCs w:val="22"/>
                <w:lang w:val="lt-LT" w:eastAsia="lt-LT"/>
              </w:rPr>
              <w:t xml:space="preserve"> </w:t>
            </w:r>
            <w:proofErr w:type="spellStart"/>
            <w:r w:rsidRPr="00DC0C5C">
              <w:rPr>
                <w:i/>
                <w:iCs/>
                <w:sz w:val="22"/>
                <w:szCs w:val="22"/>
                <w:lang w:val="lt-LT" w:eastAsia="lt-LT"/>
              </w:rPr>
              <w:t>Water</w:t>
            </w:r>
            <w:proofErr w:type="spellEnd"/>
            <w:r w:rsidRPr="00DC0C5C">
              <w:rPr>
                <w:i/>
                <w:iCs/>
                <w:sz w:val="22"/>
                <w:szCs w:val="22"/>
                <w:lang w:val="lt-LT" w:eastAsia="lt-LT"/>
              </w:rPr>
              <w:t xml:space="preserve"> </w:t>
            </w:r>
            <w:proofErr w:type="spellStart"/>
            <w:r w:rsidRPr="00DC0C5C">
              <w:rPr>
                <w:i/>
                <w:iCs/>
                <w:sz w:val="22"/>
                <w:szCs w:val="22"/>
                <w:lang w:val="lt-LT" w:eastAsia="lt-LT"/>
              </w:rPr>
              <w:t>Vapor</w:t>
            </w:r>
            <w:proofErr w:type="spellEnd"/>
            <w:r w:rsidRPr="00DC0C5C">
              <w:rPr>
                <w:i/>
                <w:iCs/>
                <w:sz w:val="22"/>
                <w:szCs w:val="22"/>
                <w:lang w:val="lt-LT" w:eastAsia="lt-LT"/>
              </w:rPr>
              <w:t xml:space="preserve">, </w:t>
            </w:r>
            <w:r w:rsidRPr="00DC0C5C">
              <w:rPr>
                <w:sz w:val="22"/>
                <w:szCs w:val="22"/>
                <w:lang w:val="lt-LT" w:eastAsia="lt-LT"/>
              </w:rPr>
              <w:t>standarta</w:t>
            </w:r>
            <w:r w:rsidRPr="00DC0C5C">
              <w:rPr>
                <w:i/>
                <w:iCs/>
                <w:sz w:val="22"/>
                <w:szCs w:val="22"/>
                <w:lang w:val="lt-LT" w:eastAsia="lt-LT"/>
              </w:rPr>
              <w:t xml:space="preserve">s </w:t>
            </w:r>
            <w:proofErr w:type="spellStart"/>
            <w:r w:rsidRPr="00DC0C5C">
              <w:rPr>
                <w:i/>
                <w:iCs/>
                <w:sz w:val="22"/>
                <w:szCs w:val="22"/>
                <w:lang w:val="lt-LT" w:eastAsia="lt-LT"/>
              </w:rPr>
              <w:t>RecyClass</w:t>
            </w:r>
            <w:proofErr w:type="spellEnd"/>
            <w:r w:rsidRPr="00DC0C5C">
              <w:rPr>
                <w:sz w:val="22"/>
                <w:szCs w:val="22"/>
                <w:lang w:val="lt-LT" w:eastAsia="lt-LT"/>
              </w:rPr>
              <w:t xml:space="preserve"> (https://recyclass.eu/) ar kitas lygiavertis standartas, arba</w:t>
            </w:r>
          </w:p>
          <w:p w14:paraId="1F1770F6" w14:textId="77777777" w:rsidR="00480C4D" w:rsidRPr="00DC0C5C" w:rsidRDefault="00480C4D" w:rsidP="00480C4D">
            <w:pPr>
              <w:suppressAutoHyphens/>
              <w:jc w:val="both"/>
              <w:rPr>
                <w:sz w:val="22"/>
                <w:szCs w:val="22"/>
                <w:lang w:val="lt-LT" w:eastAsia="en-GB"/>
              </w:rPr>
            </w:pPr>
            <w:r w:rsidRPr="00DC0C5C">
              <w:rPr>
                <w:sz w:val="22"/>
                <w:szCs w:val="22"/>
                <w:lang w:val="lt-LT" w:eastAsia="en-GB"/>
              </w:rPr>
              <w:t>c) Aplinkos apsaugos agentūros interneto svetainėje skelbiamame atliekų tvarkytojų, turinčių teisę išrašyti gaminių ir (ar) pakuočių atliekų sutvarkymą įrodančius dokumentus, sąraše</w:t>
            </w:r>
            <w:r w:rsidRPr="00DC0C5C">
              <w:rPr>
                <w:rStyle w:val="Puslapioinaosnuoroda"/>
                <w:sz w:val="22"/>
                <w:szCs w:val="22"/>
                <w:lang w:val="lt-LT"/>
              </w:rPr>
              <w:footnoteReference w:id="2"/>
            </w:r>
            <w:r w:rsidRPr="00DC0C5C">
              <w:rPr>
                <w:sz w:val="22"/>
                <w:szCs w:val="22"/>
                <w:lang w:val="lt-LT" w:eastAsia="en-GB"/>
              </w:rPr>
              <w:t xml:space="preserve"> nurodytų atliekų perdirbėjų ar eksportuotojų dokumentai, pagrindžiantys, kad tokios pakuotės, tapusios atliekomis, gali būti perdirbamos, arba </w:t>
            </w:r>
          </w:p>
          <w:p w14:paraId="4893FC78" w14:textId="2F06BAA9" w:rsidR="00480C4D" w:rsidRPr="00F27E85" w:rsidRDefault="00480C4D" w:rsidP="00F27E85">
            <w:pPr>
              <w:suppressAutoHyphens/>
              <w:jc w:val="both"/>
              <w:rPr>
                <w:sz w:val="22"/>
                <w:szCs w:val="22"/>
                <w:lang w:val="lt-LT" w:eastAsia="en-GB"/>
              </w:rPr>
            </w:pPr>
            <w:r w:rsidRPr="00DC0C5C">
              <w:rPr>
                <w:sz w:val="22"/>
                <w:szCs w:val="22"/>
                <w:lang w:val="lt-LT" w:eastAsia="en-GB"/>
              </w:rPr>
              <w:t>d) kiti lygiaverčiai įrodymai.</w:t>
            </w:r>
          </w:p>
        </w:tc>
      </w:tr>
      <w:tr w:rsidR="00480C4D" w:rsidRPr="00DC0C5C" w14:paraId="321ECA9C" w14:textId="77777777" w:rsidTr="0096791D">
        <w:tc>
          <w:tcPr>
            <w:tcW w:w="568" w:type="dxa"/>
          </w:tcPr>
          <w:p w14:paraId="4A57244C" w14:textId="632B1483" w:rsidR="00480C4D" w:rsidRPr="00DC0C5C" w:rsidRDefault="00F27E85" w:rsidP="00480C4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Pr>
                <w:rFonts w:cs="Times New Roman"/>
                <w:b/>
                <w:bCs/>
                <w:color w:val="000000" w:themeColor="text1"/>
                <w:lang w:val="lt-LT"/>
              </w:rPr>
              <w:lastRenderedPageBreak/>
              <w:t>9.</w:t>
            </w:r>
          </w:p>
        </w:tc>
        <w:tc>
          <w:tcPr>
            <w:tcW w:w="14884" w:type="dxa"/>
            <w:gridSpan w:val="4"/>
          </w:tcPr>
          <w:p w14:paraId="303D136B" w14:textId="046CC70A" w:rsidR="00F27E85" w:rsidRPr="00F27E85" w:rsidRDefault="007E3A15" w:rsidP="00F27E85">
            <w:pPr>
              <w:jc w:val="both"/>
              <w:rPr>
                <w:rFonts w:eastAsia="Times New Roman"/>
                <w:b/>
                <w:bCs/>
                <w:sz w:val="22"/>
                <w:szCs w:val="22"/>
                <w:lang w:val="lt-LT" w:eastAsia="en-GB"/>
              </w:rPr>
            </w:pPr>
            <w:r w:rsidRPr="0036094C">
              <w:rPr>
                <w:rFonts w:eastAsia="Times New Roman"/>
                <w:sz w:val="22"/>
                <w:szCs w:val="22"/>
                <w:lang w:val="lt-LT" w:eastAsia="en-GB"/>
              </w:rPr>
              <w:t xml:space="preserve">Su pasiūlymu tiekėjas turi pateikti užpildytą ir pasirašytą lentelę. Visi konkrečių gamyboje naudotinų medžiagų, komponentų, dangų, furnitūros, lankstų, aplinkosauginių ir kitų </w:t>
            </w:r>
            <w:r w:rsidRPr="005172E9">
              <w:rPr>
                <w:rFonts w:eastAsia="Times New Roman"/>
                <w:sz w:val="22"/>
                <w:szCs w:val="22"/>
                <w:lang w:val="lt-LT" w:eastAsia="en-GB"/>
              </w:rPr>
              <w:t xml:space="preserve">techninės </w:t>
            </w:r>
            <w:r w:rsidRPr="00066075">
              <w:rPr>
                <w:rFonts w:eastAsia="Times New Roman"/>
                <w:sz w:val="22"/>
                <w:szCs w:val="22"/>
                <w:lang w:val="lt-LT" w:eastAsia="en-GB"/>
              </w:rPr>
              <w:t xml:space="preserve">specifikacijos reikalavimų </w:t>
            </w:r>
            <w:r w:rsidRPr="00066075">
              <w:rPr>
                <w:rFonts w:eastAsia="Times New Roman"/>
                <w:b/>
                <w:bCs/>
                <w:sz w:val="22"/>
                <w:szCs w:val="22"/>
                <w:lang w:val="lt-LT" w:eastAsia="en-GB"/>
              </w:rPr>
              <w:t>atitiktį pagrindžiantys dokumentai</w:t>
            </w:r>
            <w:r w:rsidRPr="00066075">
              <w:rPr>
                <w:rFonts w:eastAsia="Times New Roman"/>
                <w:sz w:val="22"/>
                <w:szCs w:val="22"/>
                <w:lang w:val="lt-LT" w:eastAsia="en-GB"/>
              </w:rPr>
              <w:t xml:space="preserve"> pateikiami ir suderinami su perkančiąja organizacija </w:t>
            </w:r>
            <w:r w:rsidRPr="00066075">
              <w:rPr>
                <w:rFonts w:eastAsia="Times New Roman"/>
                <w:b/>
                <w:bCs/>
                <w:sz w:val="22"/>
                <w:szCs w:val="22"/>
                <w:lang w:val="lt-LT" w:eastAsia="en-GB"/>
              </w:rPr>
              <w:t xml:space="preserve">sutarties vykdymo metu iki gamybos pradžios </w:t>
            </w:r>
            <w:r w:rsidRPr="00066075">
              <w:rPr>
                <w:rFonts w:eastAsia="Times New Roman"/>
                <w:sz w:val="22"/>
                <w:szCs w:val="22"/>
                <w:lang w:val="lt-LT" w:eastAsia="en-GB"/>
              </w:rPr>
              <w:t>(tiekėjas turi pateikti dokumentus per 5 darbo dienas nuo pirkimo sutarties įsigaliojimo dienos</w:t>
            </w:r>
            <w:r w:rsidR="00BD5336" w:rsidRPr="00066075">
              <w:rPr>
                <w:rFonts w:eastAsia="Times New Roman"/>
                <w:sz w:val="22"/>
                <w:szCs w:val="22"/>
                <w:lang w:val="lt-LT" w:eastAsia="en-GB"/>
              </w:rPr>
              <w:t xml:space="preserve"> už pirkimo sutarties vykdymą atsakingam asmeniui</w:t>
            </w:r>
            <w:r w:rsidRPr="00066075">
              <w:rPr>
                <w:rFonts w:eastAsia="Times New Roman"/>
                <w:sz w:val="22"/>
                <w:szCs w:val="22"/>
                <w:lang w:val="lt-LT" w:eastAsia="en-GB"/>
              </w:rPr>
              <w:t>, perkančioji organizacija pateiktus dokumentus įvertina ne vėliau kaip per 5 darbo dienas nuo jų gavimo dienos), išskyrus dokumentus, kurie pagal savo pobūdį objektyviai gali būti pateikiami tik pristačius prekes, pvz. dokumentus dėl antrinių pakuočių. Dokumentų pateikimo  ir derinimo terminas įskaitomas į bendrą Prekių pristatymo terminą, nurodytą pirkimo sutarties projekte (pirkimo</w:t>
            </w:r>
            <w:r w:rsidRPr="005172E9">
              <w:rPr>
                <w:rFonts w:eastAsia="Times New Roman"/>
                <w:sz w:val="22"/>
                <w:szCs w:val="22"/>
                <w:lang w:val="lt-LT" w:eastAsia="en-GB"/>
              </w:rPr>
              <w:t xml:space="preserve"> sąlygų priedas Nr. 3). Gamyba gali būti pradedama tik perkančiajai organizacijai suderinus gamybinius / darbo brėžinius, projekcijas ir pateiktus atitiktį techninės specifikacijos reikalavimams pagrindžiančius dokumentus</w:t>
            </w:r>
            <w:r w:rsidRPr="0036094C">
              <w:rPr>
                <w:rFonts w:eastAsia="Times New Roman"/>
                <w:sz w:val="22"/>
                <w:szCs w:val="22"/>
                <w:lang w:val="lt-LT" w:eastAsia="en-GB"/>
              </w:rPr>
              <w:t>. Pagamintų ir sumontuotų baldų faktinė atitiktis techninei specifikacijai, suderintiems darbo brėžiniams ir pirkimo sutarties reikalavimams tikrinama prekių perdavimo–priėmimo metu.</w:t>
            </w:r>
          </w:p>
        </w:tc>
      </w:tr>
      <w:tr w:rsidR="00480C4D" w:rsidRPr="00DC0C5C" w14:paraId="6FA08A60" w14:textId="77777777" w:rsidTr="0096791D">
        <w:tc>
          <w:tcPr>
            <w:tcW w:w="15452" w:type="dxa"/>
            <w:gridSpan w:val="5"/>
          </w:tcPr>
          <w:p w14:paraId="15F4E922" w14:textId="30144BEF" w:rsidR="00480C4D" w:rsidRPr="00DC0C5C" w:rsidRDefault="00480C4D" w:rsidP="00480C4D">
            <w:pPr>
              <w:pStyle w:val="prastasiniatinklio"/>
              <w:spacing w:before="0" w:beforeAutospacing="0" w:after="0" w:afterAutospacing="0"/>
              <w:jc w:val="both"/>
              <w:rPr>
                <w:sz w:val="22"/>
                <w:szCs w:val="22"/>
                <w:lang w:val="lt-LT"/>
              </w:rPr>
            </w:pPr>
            <w:r w:rsidRPr="00DC0C5C">
              <w:rPr>
                <w:i/>
                <w:iCs/>
                <w:sz w:val="22"/>
                <w:szCs w:val="22"/>
                <w:lang w:val="lt-LT"/>
              </w:rPr>
              <w:t xml:space="preserve">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Pr="00DC0C5C">
              <w:rPr>
                <w:b/>
                <w:bCs/>
                <w:i/>
                <w:iCs/>
                <w:sz w:val="22"/>
                <w:szCs w:val="22"/>
                <w:lang w:val="lt-LT"/>
              </w:rPr>
              <w:t>Tiekėjai gali siūlyti geresnių charakteristikų pirkimo objektą</w:t>
            </w:r>
            <w:r w:rsidRPr="00DC0C5C">
              <w:rPr>
                <w:i/>
                <w:iCs/>
                <w:sz w:val="22"/>
                <w:szCs w:val="22"/>
                <w:lang w:val="lt-LT"/>
              </w:rPr>
              <w:t>. Lygiavertiškumo įrodymas yra tiekėjo pareiga. Tiekėjas privalo bet kokiomis tinkamomis priemonėmis įrodyti, kad jo siūloma prekė yra lygiavertė (ar geresnių charakteristikų) ir atitinka Techninėje specifikacijoje keliamus reikalavimus.</w:t>
            </w:r>
          </w:p>
        </w:tc>
      </w:tr>
    </w:tbl>
    <w:p w14:paraId="0133898F" w14:textId="77777777" w:rsidR="00FD2F8C" w:rsidRDefault="00FD2F8C" w:rsidP="00FD2F8C">
      <w:pPr>
        <w:pStyle w:val="Body2"/>
        <w:rPr>
          <w:rFonts w:cs="Times New Roman"/>
          <w:color w:val="000000" w:themeColor="text1"/>
          <w:sz w:val="20"/>
          <w:szCs w:val="20"/>
          <w:lang w:val="lt-LT"/>
        </w:rPr>
      </w:pPr>
    </w:p>
    <w:p w14:paraId="4B91E460" w14:textId="77777777" w:rsidR="00480C4D" w:rsidRPr="00AE64FD" w:rsidRDefault="00480C4D" w:rsidP="00480C4D">
      <w:pPr>
        <w:jc w:val="both"/>
        <w:rPr>
          <w:rFonts w:eastAsia="Times New Roman"/>
          <w:b/>
          <w:bCs/>
          <w:sz w:val="22"/>
          <w:szCs w:val="22"/>
          <w:lang w:val="lt-LT" w:eastAsia="en-GB"/>
        </w:rPr>
      </w:pPr>
      <w:r w:rsidRPr="00480C4D">
        <w:rPr>
          <w:rFonts w:eastAsia="Times New Roman"/>
          <w:b/>
          <w:bCs/>
          <w:sz w:val="20"/>
          <w:szCs w:val="20"/>
          <w:lang w:val="lt-LT" w:eastAsia="en-GB"/>
        </w:rPr>
        <w:t>*</w:t>
      </w:r>
      <w:r w:rsidRPr="00AE64FD">
        <w:rPr>
          <w:rFonts w:eastAsia="Times New Roman"/>
          <w:b/>
          <w:bCs/>
          <w:sz w:val="22"/>
          <w:szCs w:val="22"/>
          <w:lang w:val="lt-LT" w:eastAsia="en-GB"/>
        </w:rPr>
        <w:t>Reikalavimai dėl techninės specifikacijos pildymo:</w:t>
      </w:r>
    </w:p>
    <w:p w14:paraId="36F30E3E" w14:textId="77777777" w:rsidR="00480C4D" w:rsidRPr="00AE64FD" w:rsidRDefault="00480C4D" w:rsidP="00480C4D">
      <w:pPr>
        <w:jc w:val="both"/>
        <w:rPr>
          <w:rFonts w:eastAsia="Times New Roman"/>
          <w:b/>
          <w:bCs/>
          <w:sz w:val="22"/>
          <w:szCs w:val="22"/>
          <w:lang w:val="lt-LT" w:eastAsia="en-GB"/>
        </w:rPr>
      </w:pPr>
    </w:p>
    <w:p w14:paraId="2576326C" w14:textId="77777777" w:rsidR="00480C4D" w:rsidRPr="00AE64FD" w:rsidRDefault="00480C4D" w:rsidP="00480C4D">
      <w:pPr>
        <w:pStyle w:val="Sraopastraipa"/>
        <w:numPr>
          <w:ilvl w:val="0"/>
          <w:numId w:val="40"/>
        </w:numPr>
        <w:jc w:val="both"/>
        <w:rPr>
          <w:rFonts w:eastAsia="Times New Roman"/>
          <w:b/>
          <w:bCs/>
          <w:sz w:val="22"/>
          <w:szCs w:val="22"/>
          <w:lang w:val="lt-LT" w:eastAsia="en-GB"/>
        </w:rPr>
      </w:pPr>
      <w:r w:rsidRPr="00AE64FD">
        <w:rPr>
          <w:sz w:val="22"/>
          <w:szCs w:val="22"/>
          <w:lang w:val="lt-LT"/>
        </w:rPr>
        <w:t xml:space="preserve">Tiekėjas turi nurodyti </w:t>
      </w:r>
      <w:r w:rsidRPr="00AE64FD">
        <w:rPr>
          <w:b/>
          <w:bCs/>
          <w:sz w:val="22"/>
          <w:szCs w:val="22"/>
          <w:lang w:val="lt-LT"/>
        </w:rPr>
        <w:t>konkrečias</w:t>
      </w:r>
      <w:r w:rsidRPr="00AE64FD">
        <w:rPr>
          <w:sz w:val="22"/>
          <w:szCs w:val="22"/>
          <w:lang w:val="lt-LT"/>
        </w:rPr>
        <w:t xml:space="preserve"> siūlomo baldo technines charakteristikas ir jų reikšmes taip tiksliai ir išsamiai, kaip reikalaujama stulpelyje „Reikalaujamos techninės charakteristikos“. </w:t>
      </w:r>
    </w:p>
    <w:p w14:paraId="4279212A" w14:textId="77777777" w:rsidR="00480C4D" w:rsidRPr="00AE64FD" w:rsidRDefault="00480C4D" w:rsidP="00480C4D">
      <w:pPr>
        <w:pStyle w:val="Sraopastraipa"/>
        <w:ind w:left="1440"/>
        <w:jc w:val="both"/>
        <w:rPr>
          <w:sz w:val="22"/>
          <w:szCs w:val="22"/>
          <w:lang w:val="lt-LT"/>
        </w:rPr>
      </w:pPr>
      <w:r w:rsidRPr="00AE64FD">
        <w:rPr>
          <w:sz w:val="22"/>
          <w:szCs w:val="22"/>
          <w:lang w:val="lt-LT"/>
        </w:rPr>
        <w:t xml:space="preserve">Kai reikalavimas gali būti išreiškiamas konkrečia reikšme, tiekėjas turi nurodyti konkrečią siūlomą reikšmę, o ne tik atkartoti techninės specifikacijos reikalavimą. </w:t>
      </w:r>
    </w:p>
    <w:p w14:paraId="3BFA307C" w14:textId="77777777" w:rsidR="00480C4D" w:rsidRPr="00AE64FD" w:rsidRDefault="00480C4D" w:rsidP="00480C4D">
      <w:pPr>
        <w:pStyle w:val="Sraopastraipa"/>
        <w:ind w:left="1440"/>
        <w:jc w:val="both"/>
        <w:rPr>
          <w:sz w:val="22"/>
          <w:szCs w:val="22"/>
          <w:lang w:val="lt-LT"/>
        </w:rPr>
      </w:pPr>
      <w:r w:rsidRPr="00AE64FD">
        <w:rPr>
          <w:sz w:val="22"/>
          <w:szCs w:val="22"/>
          <w:lang w:val="lt-LT"/>
        </w:rPr>
        <w:lastRenderedPageBreak/>
        <w:t>Kai dėl nestandartinio baldo pobūdžio konkretūs sprendiniai, dokumentai, spalvos ar darbo brėžiniai bus galutinai derinami sutarties vykdymo metu, tiekėjas turi nurodyti aiškų įsipareigojimą atitikti reikalavimą ir pateikti / suderinti atitinkamus dokumentus sutarties vykdymo metu iki gamybos pradžios.</w:t>
      </w:r>
    </w:p>
    <w:p w14:paraId="0822D1ED" w14:textId="77777777" w:rsidR="00480C4D" w:rsidRPr="00AE64FD" w:rsidRDefault="00480C4D" w:rsidP="00480C4D">
      <w:pPr>
        <w:pStyle w:val="Sraopastraipa"/>
        <w:ind w:left="1440"/>
        <w:jc w:val="both"/>
        <w:rPr>
          <w:b/>
          <w:bCs/>
          <w:sz w:val="22"/>
          <w:szCs w:val="22"/>
          <w:lang w:val="lt-LT"/>
        </w:rPr>
      </w:pPr>
      <w:r w:rsidRPr="00AE64FD">
        <w:rPr>
          <w:b/>
          <w:bCs/>
          <w:sz w:val="22"/>
          <w:szCs w:val="22"/>
          <w:lang w:val="lt-LT"/>
        </w:rPr>
        <w:t xml:space="preserve">Pavyzdžiui, </w:t>
      </w:r>
    </w:p>
    <w:p w14:paraId="3ADC3283" w14:textId="77777777" w:rsidR="00480C4D" w:rsidRPr="00AE64FD" w:rsidRDefault="00480C4D" w:rsidP="00480C4D">
      <w:pPr>
        <w:pStyle w:val="Sraopastraipa"/>
        <w:ind w:left="1440"/>
        <w:jc w:val="both"/>
        <w:rPr>
          <w:sz w:val="22"/>
          <w:szCs w:val="22"/>
          <w:lang w:val="lt-LT"/>
        </w:rPr>
      </w:pPr>
      <w:r w:rsidRPr="00AE64FD">
        <w:rPr>
          <w:i/>
          <w:iCs/>
          <w:sz w:val="22"/>
          <w:szCs w:val="22"/>
          <w:lang w:val="lt-LT"/>
        </w:rPr>
        <w:t>Yra reikalavimas</w:t>
      </w:r>
      <w:r w:rsidRPr="00AE64FD">
        <w:rPr>
          <w:sz w:val="22"/>
          <w:szCs w:val="22"/>
          <w:lang w:val="lt-LT"/>
        </w:rPr>
        <w:t xml:space="preserve">: „Visi fasadai bei atvirų nišų briaunos kantuojamos </w:t>
      </w:r>
      <w:r w:rsidRPr="00AE64FD">
        <w:rPr>
          <w:b/>
          <w:bCs/>
          <w:sz w:val="22"/>
          <w:szCs w:val="22"/>
          <w:lang w:val="lt-LT"/>
        </w:rPr>
        <w:t>ne mažiau kaip 0,8 mm</w:t>
      </w:r>
      <w:r w:rsidRPr="00AE64FD">
        <w:rPr>
          <w:sz w:val="22"/>
          <w:szCs w:val="22"/>
          <w:lang w:val="lt-LT"/>
        </w:rPr>
        <w:t xml:space="preserve"> </w:t>
      </w:r>
      <w:r w:rsidRPr="00AE64FD">
        <w:rPr>
          <w:b/>
          <w:bCs/>
          <w:sz w:val="22"/>
          <w:szCs w:val="22"/>
          <w:lang w:val="lt-LT"/>
        </w:rPr>
        <w:t>PVC/ABS arba lygiaverte briauna.</w:t>
      </w:r>
      <w:r w:rsidRPr="00AE64FD">
        <w:rPr>
          <w:sz w:val="22"/>
          <w:szCs w:val="22"/>
          <w:lang w:val="lt-LT"/>
        </w:rPr>
        <w:t>“</w:t>
      </w:r>
    </w:p>
    <w:p w14:paraId="2C8A9505" w14:textId="77777777" w:rsidR="00480C4D" w:rsidRPr="00AE64FD" w:rsidRDefault="00480C4D" w:rsidP="00480C4D">
      <w:pPr>
        <w:pStyle w:val="Sraopastraipa"/>
        <w:ind w:left="1440"/>
        <w:jc w:val="both"/>
        <w:rPr>
          <w:sz w:val="22"/>
          <w:szCs w:val="22"/>
          <w:lang w:val="lt-LT"/>
        </w:rPr>
      </w:pPr>
      <w:r w:rsidRPr="00AE64FD">
        <w:rPr>
          <w:i/>
          <w:iCs/>
          <w:sz w:val="22"/>
          <w:szCs w:val="22"/>
          <w:lang w:val="lt-LT"/>
        </w:rPr>
        <w:t>Tiekėjas turi nurodyti</w:t>
      </w:r>
      <w:r w:rsidRPr="00AE64FD">
        <w:rPr>
          <w:sz w:val="22"/>
          <w:szCs w:val="22"/>
          <w:lang w:val="lt-LT"/>
        </w:rPr>
        <w:t xml:space="preserve">: „Visi fasadai bei atvirų nišų briaunos kantuojamos </w:t>
      </w:r>
      <w:r w:rsidRPr="00AE64FD">
        <w:rPr>
          <w:b/>
          <w:bCs/>
          <w:sz w:val="22"/>
          <w:szCs w:val="22"/>
          <w:lang w:val="lt-LT"/>
        </w:rPr>
        <w:t>0,8 mm PVC/ABS briauna</w:t>
      </w:r>
      <w:r w:rsidRPr="00AE64FD">
        <w:rPr>
          <w:sz w:val="22"/>
          <w:szCs w:val="22"/>
          <w:lang w:val="lt-LT"/>
        </w:rPr>
        <w:t>.“ (t. y. nurodomas konkretus siūlomas storis ir konkreti medžiaga).</w:t>
      </w:r>
    </w:p>
    <w:p w14:paraId="5B83BAF4" w14:textId="77777777" w:rsidR="00480C4D" w:rsidRPr="00AE64FD" w:rsidRDefault="00480C4D" w:rsidP="00480C4D">
      <w:pPr>
        <w:pStyle w:val="Sraopastraipa"/>
        <w:ind w:left="1440"/>
        <w:jc w:val="both"/>
        <w:rPr>
          <w:sz w:val="22"/>
          <w:szCs w:val="22"/>
          <w:lang w:val="lt-LT"/>
        </w:rPr>
      </w:pPr>
      <w:r w:rsidRPr="00AE64FD">
        <w:rPr>
          <w:i/>
          <w:iCs/>
          <w:sz w:val="22"/>
          <w:szCs w:val="22"/>
          <w:lang w:val="lt-LT"/>
        </w:rPr>
        <w:t>Yra reikalavimas</w:t>
      </w:r>
      <w:r w:rsidRPr="00AE64FD">
        <w:rPr>
          <w:sz w:val="22"/>
          <w:szCs w:val="22"/>
          <w:lang w:val="lt-LT"/>
        </w:rPr>
        <w:t>: „Tiekėjas sutarties vykdymo metu turės pasiūlyti rinktis spalvas LMDP plokštėms ar lygiavertės medžiagos plokštėms iš ne mažiau kaip 5 geltono atspalvio, ne mažiau kaip 5 žalio atspalvio, ne mažiau kaip 5 medžio imitacijos atspalvio. Gaminio spalva turi būti derinama su užsakovu sutarties vykdymo metu.“</w:t>
      </w:r>
    </w:p>
    <w:p w14:paraId="67A8102F" w14:textId="77777777" w:rsidR="00480C4D" w:rsidRPr="00AE64FD" w:rsidRDefault="00480C4D" w:rsidP="00480C4D">
      <w:pPr>
        <w:pStyle w:val="Sraopastraipa"/>
        <w:ind w:left="1440"/>
        <w:jc w:val="both"/>
        <w:rPr>
          <w:sz w:val="22"/>
          <w:szCs w:val="22"/>
          <w:lang w:val="lt-LT"/>
        </w:rPr>
      </w:pPr>
      <w:r w:rsidRPr="00AE64FD">
        <w:rPr>
          <w:i/>
          <w:iCs/>
          <w:sz w:val="22"/>
          <w:szCs w:val="22"/>
          <w:lang w:val="lt-LT"/>
        </w:rPr>
        <w:t>Tiekėjas turi nurodyti</w:t>
      </w:r>
      <w:r w:rsidRPr="00AE64FD">
        <w:rPr>
          <w:sz w:val="22"/>
          <w:szCs w:val="22"/>
          <w:lang w:val="lt-LT"/>
        </w:rPr>
        <w:t xml:space="preserve">: „Tiekėjas sutarties vykdymo metu iki gamybos pradžios užsakovo derinimui </w:t>
      </w:r>
      <w:r w:rsidRPr="00AE64FD">
        <w:rPr>
          <w:b/>
          <w:bCs/>
          <w:sz w:val="22"/>
          <w:szCs w:val="22"/>
          <w:lang w:val="lt-LT"/>
        </w:rPr>
        <w:t>pateiks</w:t>
      </w:r>
      <w:r w:rsidRPr="00AE64FD">
        <w:rPr>
          <w:sz w:val="22"/>
          <w:szCs w:val="22"/>
          <w:lang w:val="lt-LT"/>
        </w:rPr>
        <w:t xml:space="preserve"> ne mažiau kaip 5 geltono atspalvio, 5 žalio atspalvio ir 5 medžio imitacijos atspalvio LMDP plokštės spalvų / dekorų variantus.“</w:t>
      </w:r>
    </w:p>
    <w:p w14:paraId="3581CA58" w14:textId="77777777" w:rsidR="00480C4D" w:rsidRPr="00AE64FD" w:rsidRDefault="00480C4D" w:rsidP="00480C4D">
      <w:pPr>
        <w:pStyle w:val="Sraopastraipa"/>
        <w:ind w:left="1440"/>
        <w:jc w:val="both"/>
        <w:rPr>
          <w:sz w:val="22"/>
          <w:szCs w:val="22"/>
          <w:lang w:val="lt-LT"/>
        </w:rPr>
      </w:pPr>
    </w:p>
    <w:p w14:paraId="5FABBA55" w14:textId="77777777" w:rsidR="00480C4D" w:rsidRPr="00AE64FD" w:rsidRDefault="00480C4D" w:rsidP="00F27E85">
      <w:pPr>
        <w:shd w:val="clear" w:color="auto" w:fill="FFFFFF"/>
        <w:rPr>
          <w:rFonts w:eastAsia="Times New Roman"/>
          <w:sz w:val="22"/>
          <w:szCs w:val="22"/>
          <w:lang w:val="lt-LT" w:eastAsia="en-GB"/>
        </w:rPr>
      </w:pPr>
    </w:p>
    <w:p w14:paraId="7B2C2E29" w14:textId="77777777" w:rsidR="00480C4D" w:rsidRPr="00AE64FD" w:rsidRDefault="00480C4D" w:rsidP="00480C4D">
      <w:pPr>
        <w:suppressAutoHyphens/>
        <w:autoSpaceDN w:val="0"/>
        <w:jc w:val="both"/>
        <w:textAlignment w:val="baseline"/>
        <w:rPr>
          <w:rFonts w:eastAsia="Times New Roman"/>
          <w:sz w:val="22"/>
          <w:szCs w:val="22"/>
          <w:lang w:val="lt-LT"/>
        </w:rPr>
      </w:pPr>
    </w:p>
    <w:tbl>
      <w:tblPr>
        <w:tblW w:w="14127" w:type="dxa"/>
        <w:tblLayout w:type="fixed"/>
        <w:tblLook w:val="04A0" w:firstRow="1" w:lastRow="0" w:firstColumn="1" w:lastColumn="0" w:noHBand="0" w:noVBand="1"/>
      </w:tblPr>
      <w:tblGrid>
        <w:gridCol w:w="5154"/>
        <w:gridCol w:w="430"/>
        <w:gridCol w:w="3512"/>
        <w:gridCol w:w="348"/>
        <w:gridCol w:w="4683"/>
      </w:tblGrid>
      <w:tr w:rsidR="00480C4D" w:rsidRPr="00AE64FD" w14:paraId="779BE26B" w14:textId="77777777" w:rsidTr="00E93DB8">
        <w:trPr>
          <w:trHeight w:val="86"/>
        </w:trPr>
        <w:tc>
          <w:tcPr>
            <w:tcW w:w="5154" w:type="dxa"/>
            <w:tcBorders>
              <w:top w:val="single" w:sz="4" w:space="0" w:color="auto"/>
              <w:left w:val="nil"/>
              <w:bottom w:val="nil"/>
              <w:right w:val="nil"/>
            </w:tcBorders>
          </w:tcPr>
          <w:p w14:paraId="68F3C344" w14:textId="77777777" w:rsidR="00480C4D" w:rsidRPr="00AE64FD" w:rsidRDefault="00480C4D" w:rsidP="00E93DB8">
            <w:pPr>
              <w:suppressAutoHyphens/>
              <w:autoSpaceDN w:val="0"/>
              <w:snapToGrid w:val="0"/>
              <w:jc w:val="center"/>
              <w:textAlignment w:val="baseline"/>
              <w:rPr>
                <w:rFonts w:eastAsia="Times New Roman"/>
                <w:position w:val="6"/>
                <w:sz w:val="22"/>
                <w:szCs w:val="22"/>
                <w:lang w:val="lt-LT"/>
              </w:rPr>
            </w:pPr>
            <w:r w:rsidRPr="00AE64FD">
              <w:rPr>
                <w:rFonts w:eastAsia="Times New Roman"/>
                <w:position w:val="6"/>
                <w:sz w:val="22"/>
                <w:szCs w:val="22"/>
                <w:lang w:val="lt-LT"/>
              </w:rPr>
              <w:t>(Tiekėjo arba jo įgalioto asmens pareigų pavadinimas)</w:t>
            </w:r>
          </w:p>
        </w:tc>
        <w:tc>
          <w:tcPr>
            <w:tcW w:w="430" w:type="dxa"/>
          </w:tcPr>
          <w:p w14:paraId="6A9708F4" w14:textId="77777777" w:rsidR="00480C4D" w:rsidRPr="00AE64FD" w:rsidRDefault="00480C4D" w:rsidP="00E93DB8">
            <w:pPr>
              <w:suppressAutoHyphens/>
              <w:autoSpaceDN w:val="0"/>
              <w:ind w:right="-1"/>
              <w:jc w:val="center"/>
              <w:textAlignment w:val="baseline"/>
              <w:rPr>
                <w:rFonts w:eastAsia="Calibri"/>
                <w:sz w:val="22"/>
                <w:szCs w:val="22"/>
                <w:lang w:val="lt-LT"/>
              </w:rPr>
            </w:pPr>
          </w:p>
        </w:tc>
        <w:tc>
          <w:tcPr>
            <w:tcW w:w="3512" w:type="dxa"/>
            <w:tcBorders>
              <w:top w:val="single" w:sz="4" w:space="0" w:color="auto"/>
              <w:left w:val="nil"/>
              <w:bottom w:val="nil"/>
              <w:right w:val="nil"/>
            </w:tcBorders>
          </w:tcPr>
          <w:p w14:paraId="3F3F5F25" w14:textId="77777777" w:rsidR="00480C4D" w:rsidRPr="00AE64FD" w:rsidRDefault="00480C4D" w:rsidP="00E93DB8">
            <w:pPr>
              <w:suppressAutoHyphens/>
              <w:autoSpaceDN w:val="0"/>
              <w:ind w:right="-1"/>
              <w:jc w:val="center"/>
              <w:textAlignment w:val="baseline"/>
              <w:rPr>
                <w:rFonts w:eastAsia="Calibri"/>
                <w:sz w:val="22"/>
                <w:szCs w:val="22"/>
                <w:lang w:val="lt-LT"/>
              </w:rPr>
            </w:pPr>
            <w:r w:rsidRPr="00AE64FD">
              <w:rPr>
                <w:rFonts w:eastAsia="Calibri"/>
                <w:position w:val="6"/>
                <w:sz w:val="22"/>
                <w:szCs w:val="22"/>
                <w:lang w:val="lt-LT"/>
              </w:rPr>
              <w:t>(Parašas)</w:t>
            </w:r>
          </w:p>
        </w:tc>
        <w:tc>
          <w:tcPr>
            <w:tcW w:w="348" w:type="dxa"/>
          </w:tcPr>
          <w:p w14:paraId="7D31D47F" w14:textId="77777777" w:rsidR="00480C4D" w:rsidRPr="00AE64FD" w:rsidRDefault="00480C4D" w:rsidP="00E93DB8">
            <w:pPr>
              <w:suppressAutoHyphens/>
              <w:autoSpaceDN w:val="0"/>
              <w:ind w:right="-1"/>
              <w:jc w:val="center"/>
              <w:textAlignment w:val="baseline"/>
              <w:rPr>
                <w:rFonts w:eastAsia="Calibri"/>
                <w:sz w:val="22"/>
                <w:szCs w:val="22"/>
                <w:lang w:val="lt-LT"/>
              </w:rPr>
            </w:pPr>
          </w:p>
        </w:tc>
        <w:tc>
          <w:tcPr>
            <w:tcW w:w="4683" w:type="dxa"/>
            <w:tcBorders>
              <w:top w:val="single" w:sz="4" w:space="0" w:color="auto"/>
              <w:left w:val="nil"/>
              <w:bottom w:val="nil"/>
            </w:tcBorders>
          </w:tcPr>
          <w:p w14:paraId="7BB205F8" w14:textId="77777777" w:rsidR="00480C4D" w:rsidRPr="00AE64FD" w:rsidRDefault="00480C4D" w:rsidP="00E93DB8">
            <w:pPr>
              <w:suppressAutoHyphens/>
              <w:autoSpaceDN w:val="0"/>
              <w:ind w:right="-1"/>
              <w:jc w:val="center"/>
              <w:textAlignment w:val="baseline"/>
              <w:rPr>
                <w:rFonts w:eastAsia="Calibri"/>
                <w:sz w:val="22"/>
                <w:szCs w:val="22"/>
                <w:lang w:val="lt-LT"/>
              </w:rPr>
            </w:pPr>
            <w:r w:rsidRPr="00AE64FD">
              <w:rPr>
                <w:rFonts w:eastAsia="Calibri"/>
                <w:position w:val="6"/>
                <w:sz w:val="22"/>
                <w:szCs w:val="22"/>
                <w:lang w:val="lt-LT"/>
              </w:rPr>
              <w:t>(Vardas ir pavardė)</w:t>
            </w:r>
          </w:p>
        </w:tc>
      </w:tr>
    </w:tbl>
    <w:p w14:paraId="324A0F4B" w14:textId="77777777" w:rsidR="00480C4D" w:rsidRPr="00480C4D" w:rsidRDefault="00480C4D" w:rsidP="00480C4D">
      <w:pPr>
        <w:pStyle w:val="Body2"/>
        <w:rPr>
          <w:rFonts w:cs="Times New Roman"/>
          <w:b/>
          <w:bCs/>
          <w:color w:val="000000" w:themeColor="text1"/>
          <w:sz w:val="20"/>
          <w:szCs w:val="20"/>
          <w:lang w:val="lt-LT"/>
        </w:rPr>
      </w:pPr>
    </w:p>
    <w:p w14:paraId="6747E10F" w14:textId="77777777" w:rsidR="00480C4D" w:rsidRPr="00480C4D" w:rsidRDefault="00480C4D" w:rsidP="00FD2F8C">
      <w:pPr>
        <w:pStyle w:val="Body2"/>
        <w:rPr>
          <w:rFonts w:cs="Times New Roman"/>
          <w:color w:val="000000" w:themeColor="text1"/>
          <w:sz w:val="20"/>
          <w:szCs w:val="20"/>
          <w:lang w:val="lt-LT"/>
        </w:rPr>
      </w:pPr>
    </w:p>
    <w:sectPr w:rsidR="00480C4D" w:rsidRPr="00480C4D" w:rsidSect="008955AF">
      <w:pgSz w:w="16838" w:h="11906" w:orient="landscape"/>
      <w:pgMar w:top="1134" w:right="794" w:bottom="828"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C1B3" w14:textId="77777777" w:rsidR="009C3E28" w:rsidRDefault="009C3E28" w:rsidP="00480C4D">
      <w:r>
        <w:separator/>
      </w:r>
    </w:p>
  </w:endnote>
  <w:endnote w:type="continuationSeparator" w:id="0">
    <w:p w14:paraId="7399DC26" w14:textId="77777777" w:rsidR="009C3E28" w:rsidRDefault="009C3E28" w:rsidP="0048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47CA" w14:textId="77777777" w:rsidR="009C3E28" w:rsidRDefault="009C3E28" w:rsidP="00480C4D">
      <w:r>
        <w:separator/>
      </w:r>
    </w:p>
  </w:footnote>
  <w:footnote w:type="continuationSeparator" w:id="0">
    <w:p w14:paraId="0165C2F7" w14:textId="77777777" w:rsidR="009C3E28" w:rsidRDefault="009C3E28" w:rsidP="00480C4D">
      <w:r>
        <w:continuationSeparator/>
      </w:r>
    </w:p>
  </w:footnote>
  <w:footnote w:id="1">
    <w:p w14:paraId="207CDAEF" w14:textId="77777777" w:rsidR="00480C4D" w:rsidRPr="005B1E2E" w:rsidRDefault="00480C4D" w:rsidP="00202761">
      <w:pPr>
        <w:pStyle w:val="Default"/>
        <w:jc w:val="both"/>
        <w:rPr>
          <w:color w:val="auto"/>
          <w:lang w:val="lt-LT"/>
        </w:rPr>
      </w:pPr>
      <w:r>
        <w:rPr>
          <w:rStyle w:val="Puslapioinaosnuoroda"/>
        </w:rPr>
        <w:footnoteRef/>
      </w:r>
      <w:r w:rsidRPr="005B1E2E">
        <w:rPr>
          <w:lang w:val="lt-LT"/>
        </w:rPr>
        <w:t xml:space="preserve"> </w:t>
      </w:r>
      <w:r w:rsidRPr="005B1E2E">
        <w:rPr>
          <w:sz w:val="20"/>
          <w:szCs w:val="20"/>
          <w:lang w:val="lt-LT"/>
        </w:rPr>
        <w:t>Grupinė, arba antrinė, pakuotė – pakuotė, kurioje vartotojams ar gaminio naudotojams pateikiama tam tikra grupė prekinių vienetų ar kuri naudojama prekių atsargoms papildyti. Grupinę pakuotę galima pašalinti nepažeidus gaminio (</w:t>
      </w:r>
      <w:r w:rsidRPr="00954F78">
        <w:rPr>
          <w:sz w:val="20"/>
          <w:szCs w:val="20"/>
          <w:lang w:val="lt-LT"/>
        </w:rPr>
        <w:t>Lietuvos Respublikos pakuočių ir pakuočių atliekų tvarkymo įstatymo</w:t>
      </w:r>
      <w:r w:rsidRPr="005B1E2E">
        <w:rPr>
          <w:color w:val="0462C1"/>
          <w:sz w:val="20"/>
          <w:szCs w:val="20"/>
          <w:lang w:val="lt-LT"/>
        </w:rPr>
        <w:t xml:space="preserve"> </w:t>
      </w:r>
      <w:r w:rsidRPr="005B1E2E">
        <w:rPr>
          <w:sz w:val="20"/>
          <w:szCs w:val="20"/>
          <w:lang w:val="lt-LT"/>
        </w:rPr>
        <w:t xml:space="preserve">2 straipsnio 5 dalis). </w:t>
      </w:r>
    </w:p>
  </w:footnote>
  <w:footnote w:id="2">
    <w:p w14:paraId="70E7C489" w14:textId="77777777" w:rsidR="00480C4D" w:rsidRPr="00DF377D" w:rsidRDefault="00480C4D" w:rsidP="00DF377D">
      <w:pPr>
        <w:pStyle w:val="Default"/>
        <w:jc w:val="both"/>
        <w:rPr>
          <w:color w:val="auto"/>
          <w:sz w:val="20"/>
          <w:szCs w:val="20"/>
          <w:lang w:val="lt-LT"/>
        </w:rPr>
      </w:pPr>
      <w:r>
        <w:rPr>
          <w:rStyle w:val="Puslapioinaosnuoroda"/>
        </w:rPr>
        <w:footnoteRef/>
      </w:r>
      <w:r w:rsidRPr="005B1E2E">
        <w:rPr>
          <w:lang w:val="lt-LT"/>
        </w:rPr>
        <w:t xml:space="preserve"> </w:t>
      </w:r>
      <w:r w:rsidRPr="00DF377D">
        <w:rPr>
          <w:sz w:val="20"/>
          <w:szCs w:val="20"/>
          <w:lang w:val="lt-LT" w:eastAsia="en-GB"/>
        </w:rPr>
        <w:t>https://aaa.lrv.lt/lt/veiklos-sritys/atliekos/atlieku-tvarkytojai/atlieku-tvarkytojai-turintys-teise-israsyti-gaminiu-ir-ar-pakuociu-atlieku-sutvarkyma-irodancius-dokumentus/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FC97A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D1304"/>
    <w:multiLevelType w:val="multilevel"/>
    <w:tmpl w:val="4AD8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60CB6"/>
    <w:multiLevelType w:val="hybridMultilevel"/>
    <w:tmpl w:val="BD46D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A4334"/>
    <w:multiLevelType w:val="multilevel"/>
    <w:tmpl w:val="D902CDC8"/>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 w15:restartNumberingAfterBreak="0">
    <w:nsid w:val="0ED65D8C"/>
    <w:multiLevelType w:val="multilevel"/>
    <w:tmpl w:val="041A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C06FF0"/>
    <w:multiLevelType w:val="hybridMultilevel"/>
    <w:tmpl w:val="5C88471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D3ED0"/>
    <w:multiLevelType w:val="hybridMultilevel"/>
    <w:tmpl w:val="EF541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145B86"/>
    <w:multiLevelType w:val="hybridMultilevel"/>
    <w:tmpl w:val="60CA7A4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DD0695"/>
    <w:multiLevelType w:val="hybridMultilevel"/>
    <w:tmpl w:val="4A4C9C5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 w15:restartNumberingAfterBreak="0">
    <w:nsid w:val="22096A4F"/>
    <w:multiLevelType w:val="hybridMultilevel"/>
    <w:tmpl w:val="D1A6719E"/>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A1C76"/>
    <w:multiLevelType w:val="hybridMultilevel"/>
    <w:tmpl w:val="905EFAC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51E75"/>
    <w:multiLevelType w:val="multilevel"/>
    <w:tmpl w:val="29586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6C059E"/>
    <w:multiLevelType w:val="multilevel"/>
    <w:tmpl w:val="75F8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CE7C0A"/>
    <w:multiLevelType w:val="hybridMultilevel"/>
    <w:tmpl w:val="7A12662C"/>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84154"/>
    <w:multiLevelType w:val="hybridMultilevel"/>
    <w:tmpl w:val="F7A6448A"/>
    <w:lvl w:ilvl="0" w:tplc="F70C12D0">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A24B6"/>
    <w:multiLevelType w:val="hybridMultilevel"/>
    <w:tmpl w:val="A358111E"/>
    <w:lvl w:ilvl="0" w:tplc="865E24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4061FE"/>
    <w:multiLevelType w:val="hybridMultilevel"/>
    <w:tmpl w:val="4CB0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82BCE"/>
    <w:multiLevelType w:val="hybridMultilevel"/>
    <w:tmpl w:val="8DF20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662F19"/>
    <w:multiLevelType w:val="hybridMultilevel"/>
    <w:tmpl w:val="99D86F2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31A95"/>
    <w:multiLevelType w:val="hybridMultilevel"/>
    <w:tmpl w:val="51AEEA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CE3B4A"/>
    <w:multiLevelType w:val="multilevel"/>
    <w:tmpl w:val="93C4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A3E88"/>
    <w:multiLevelType w:val="hybridMultilevel"/>
    <w:tmpl w:val="41F82B9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A535BE"/>
    <w:multiLevelType w:val="hybridMultilevel"/>
    <w:tmpl w:val="F4F28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E3A43"/>
    <w:multiLevelType w:val="hybridMultilevel"/>
    <w:tmpl w:val="F0F0F206"/>
    <w:lvl w:ilvl="0" w:tplc="881402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165DC8"/>
    <w:multiLevelType w:val="hybridMultilevel"/>
    <w:tmpl w:val="36DE2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AB7C4E"/>
    <w:multiLevelType w:val="hybridMultilevel"/>
    <w:tmpl w:val="ECC26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5D599B"/>
    <w:multiLevelType w:val="multilevel"/>
    <w:tmpl w:val="C810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934FAE"/>
    <w:multiLevelType w:val="hybridMultilevel"/>
    <w:tmpl w:val="514EB31C"/>
    <w:lvl w:ilvl="0" w:tplc="E2D24320">
      <w:start w:val="1"/>
      <w:numFmt w:val="decimal"/>
      <w:lvlText w:val="%1."/>
      <w:lvlJc w:val="left"/>
      <w:pPr>
        <w:ind w:left="1440" w:hanging="360"/>
      </w:pPr>
      <w:rPr>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89B5563"/>
    <w:multiLevelType w:val="multilevel"/>
    <w:tmpl w:val="0372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E763B"/>
    <w:multiLevelType w:val="multilevel"/>
    <w:tmpl w:val="009C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34456D"/>
    <w:multiLevelType w:val="multilevel"/>
    <w:tmpl w:val="49E06E1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390FD7"/>
    <w:multiLevelType w:val="hybridMultilevel"/>
    <w:tmpl w:val="D50A6504"/>
    <w:lvl w:ilvl="0" w:tplc="04270001">
      <w:start w:val="1"/>
      <w:numFmt w:val="bullet"/>
      <w:lvlText w:val=""/>
      <w:lvlJc w:val="left"/>
      <w:pPr>
        <w:ind w:left="1190" w:hanging="360"/>
      </w:pPr>
      <w:rPr>
        <w:rFonts w:ascii="Symbol" w:hAnsi="Symbol" w:hint="default"/>
      </w:rPr>
    </w:lvl>
    <w:lvl w:ilvl="1" w:tplc="04270003" w:tentative="1">
      <w:start w:val="1"/>
      <w:numFmt w:val="bullet"/>
      <w:lvlText w:val="o"/>
      <w:lvlJc w:val="left"/>
      <w:pPr>
        <w:ind w:left="1910" w:hanging="360"/>
      </w:pPr>
      <w:rPr>
        <w:rFonts w:ascii="Courier New" w:hAnsi="Courier New" w:cs="Courier New" w:hint="default"/>
      </w:rPr>
    </w:lvl>
    <w:lvl w:ilvl="2" w:tplc="04270005" w:tentative="1">
      <w:start w:val="1"/>
      <w:numFmt w:val="bullet"/>
      <w:lvlText w:val=""/>
      <w:lvlJc w:val="left"/>
      <w:pPr>
        <w:ind w:left="2630" w:hanging="360"/>
      </w:pPr>
      <w:rPr>
        <w:rFonts w:ascii="Wingdings" w:hAnsi="Wingdings" w:hint="default"/>
      </w:rPr>
    </w:lvl>
    <w:lvl w:ilvl="3" w:tplc="04270001" w:tentative="1">
      <w:start w:val="1"/>
      <w:numFmt w:val="bullet"/>
      <w:lvlText w:val=""/>
      <w:lvlJc w:val="left"/>
      <w:pPr>
        <w:ind w:left="3350" w:hanging="360"/>
      </w:pPr>
      <w:rPr>
        <w:rFonts w:ascii="Symbol" w:hAnsi="Symbol" w:hint="default"/>
      </w:rPr>
    </w:lvl>
    <w:lvl w:ilvl="4" w:tplc="04270003" w:tentative="1">
      <w:start w:val="1"/>
      <w:numFmt w:val="bullet"/>
      <w:lvlText w:val="o"/>
      <w:lvlJc w:val="left"/>
      <w:pPr>
        <w:ind w:left="4070" w:hanging="360"/>
      </w:pPr>
      <w:rPr>
        <w:rFonts w:ascii="Courier New" w:hAnsi="Courier New" w:cs="Courier New" w:hint="default"/>
      </w:rPr>
    </w:lvl>
    <w:lvl w:ilvl="5" w:tplc="04270005" w:tentative="1">
      <w:start w:val="1"/>
      <w:numFmt w:val="bullet"/>
      <w:lvlText w:val=""/>
      <w:lvlJc w:val="left"/>
      <w:pPr>
        <w:ind w:left="4790" w:hanging="360"/>
      </w:pPr>
      <w:rPr>
        <w:rFonts w:ascii="Wingdings" w:hAnsi="Wingdings" w:hint="default"/>
      </w:rPr>
    </w:lvl>
    <w:lvl w:ilvl="6" w:tplc="04270001" w:tentative="1">
      <w:start w:val="1"/>
      <w:numFmt w:val="bullet"/>
      <w:lvlText w:val=""/>
      <w:lvlJc w:val="left"/>
      <w:pPr>
        <w:ind w:left="5510" w:hanging="360"/>
      </w:pPr>
      <w:rPr>
        <w:rFonts w:ascii="Symbol" w:hAnsi="Symbol" w:hint="default"/>
      </w:rPr>
    </w:lvl>
    <w:lvl w:ilvl="7" w:tplc="04270003" w:tentative="1">
      <w:start w:val="1"/>
      <w:numFmt w:val="bullet"/>
      <w:lvlText w:val="o"/>
      <w:lvlJc w:val="left"/>
      <w:pPr>
        <w:ind w:left="6230" w:hanging="360"/>
      </w:pPr>
      <w:rPr>
        <w:rFonts w:ascii="Courier New" w:hAnsi="Courier New" w:cs="Courier New" w:hint="default"/>
      </w:rPr>
    </w:lvl>
    <w:lvl w:ilvl="8" w:tplc="04270005" w:tentative="1">
      <w:start w:val="1"/>
      <w:numFmt w:val="bullet"/>
      <w:lvlText w:val=""/>
      <w:lvlJc w:val="left"/>
      <w:pPr>
        <w:ind w:left="6950" w:hanging="360"/>
      </w:pPr>
      <w:rPr>
        <w:rFonts w:ascii="Wingdings" w:hAnsi="Wingdings" w:hint="default"/>
      </w:rPr>
    </w:lvl>
  </w:abstractNum>
  <w:abstractNum w:abstractNumId="38" w15:restartNumberingAfterBreak="0">
    <w:nsid w:val="76655710"/>
    <w:multiLevelType w:val="hybridMultilevel"/>
    <w:tmpl w:val="E0BAFCD4"/>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A5C1D"/>
    <w:multiLevelType w:val="multilevel"/>
    <w:tmpl w:val="3BF6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93FF4"/>
    <w:multiLevelType w:val="multilevel"/>
    <w:tmpl w:val="A9B87036"/>
    <w:lvl w:ilvl="0">
      <w:start w:val="13"/>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771579622">
    <w:abstractNumId w:val="9"/>
  </w:num>
  <w:num w:numId="2" w16cid:durableId="448477123">
    <w:abstractNumId w:val="40"/>
  </w:num>
  <w:num w:numId="3" w16cid:durableId="1480726316">
    <w:abstractNumId w:val="4"/>
  </w:num>
  <w:num w:numId="4" w16cid:durableId="2140686198">
    <w:abstractNumId w:val="35"/>
  </w:num>
  <w:num w:numId="5" w16cid:durableId="854419193">
    <w:abstractNumId w:val="10"/>
  </w:num>
  <w:num w:numId="6" w16cid:durableId="995960073">
    <w:abstractNumId w:val="3"/>
  </w:num>
  <w:num w:numId="7" w16cid:durableId="1600405624">
    <w:abstractNumId w:val="19"/>
  </w:num>
  <w:num w:numId="8" w16cid:durableId="1555317149">
    <w:abstractNumId w:val="29"/>
  </w:num>
  <w:num w:numId="9" w16cid:durableId="1513571216">
    <w:abstractNumId w:val="34"/>
  </w:num>
  <w:num w:numId="10" w16cid:durableId="1680161303">
    <w:abstractNumId w:val="27"/>
  </w:num>
  <w:num w:numId="11" w16cid:durableId="1906408148">
    <w:abstractNumId w:val="24"/>
  </w:num>
  <w:num w:numId="12" w16cid:durableId="1416591034">
    <w:abstractNumId w:val="28"/>
  </w:num>
  <w:num w:numId="13" w16cid:durableId="795871822">
    <w:abstractNumId w:val="20"/>
  </w:num>
  <w:num w:numId="14" w16cid:durableId="1397896954">
    <w:abstractNumId w:val="17"/>
  </w:num>
  <w:num w:numId="15" w16cid:durableId="1628899982">
    <w:abstractNumId w:val="2"/>
  </w:num>
  <w:num w:numId="16" w16cid:durableId="902374896">
    <w:abstractNumId w:val="7"/>
  </w:num>
  <w:num w:numId="17" w16cid:durableId="27148672">
    <w:abstractNumId w:val="25"/>
  </w:num>
  <w:num w:numId="18" w16cid:durableId="916673302">
    <w:abstractNumId w:val="18"/>
  </w:num>
  <w:num w:numId="19" w16cid:durableId="1048604512">
    <w:abstractNumId w:val="39"/>
  </w:num>
  <w:num w:numId="20" w16cid:durableId="995378322">
    <w:abstractNumId w:val="1"/>
  </w:num>
  <w:num w:numId="21" w16cid:durableId="525483945">
    <w:abstractNumId w:val="32"/>
  </w:num>
  <w:num w:numId="22" w16cid:durableId="2135558735">
    <w:abstractNumId w:val="33"/>
  </w:num>
  <w:num w:numId="23" w16cid:durableId="1477526310">
    <w:abstractNumId w:val="5"/>
  </w:num>
  <w:num w:numId="24" w16cid:durableId="1962488725">
    <w:abstractNumId w:val="23"/>
  </w:num>
  <w:num w:numId="25" w16cid:durableId="1252350322">
    <w:abstractNumId w:val="30"/>
  </w:num>
  <w:num w:numId="26" w16cid:durableId="1084179683">
    <w:abstractNumId w:val="14"/>
  </w:num>
  <w:num w:numId="27" w16cid:durableId="947464781">
    <w:abstractNumId w:val="13"/>
  </w:num>
  <w:num w:numId="28" w16cid:durableId="1061632477">
    <w:abstractNumId w:val="16"/>
  </w:num>
  <w:num w:numId="29" w16cid:durableId="854077755">
    <w:abstractNumId w:val="26"/>
  </w:num>
  <w:num w:numId="30" w16cid:durableId="1843817518">
    <w:abstractNumId w:val="38"/>
  </w:num>
  <w:num w:numId="31" w16cid:durableId="215045235">
    <w:abstractNumId w:val="6"/>
  </w:num>
  <w:num w:numId="32" w16cid:durableId="1363049118">
    <w:abstractNumId w:val="21"/>
  </w:num>
  <w:num w:numId="33" w16cid:durableId="1286078564">
    <w:abstractNumId w:val="15"/>
  </w:num>
  <w:num w:numId="34" w16cid:durableId="1102185862">
    <w:abstractNumId w:val="11"/>
  </w:num>
  <w:num w:numId="35" w16cid:durableId="574245759">
    <w:abstractNumId w:val="8"/>
  </w:num>
  <w:num w:numId="36" w16cid:durableId="128401716">
    <w:abstractNumId w:val="12"/>
  </w:num>
  <w:num w:numId="37" w16cid:durableId="153760899">
    <w:abstractNumId w:val="3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24214141">
    <w:abstractNumId w:val="36"/>
  </w:num>
  <w:num w:numId="39" w16cid:durableId="826170124">
    <w:abstractNumId w:val="22"/>
  </w:num>
  <w:num w:numId="40" w16cid:durableId="824203789">
    <w:abstractNumId w:val="31"/>
  </w:num>
  <w:num w:numId="41" w16cid:durableId="1489396000">
    <w:abstractNumId w:val="0"/>
  </w:num>
  <w:num w:numId="42" w16cid:durableId="185888190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D08"/>
    <w:rsid w:val="00007BC9"/>
    <w:rsid w:val="00014932"/>
    <w:rsid w:val="00017BD6"/>
    <w:rsid w:val="00020675"/>
    <w:rsid w:val="000254E0"/>
    <w:rsid w:val="000438C1"/>
    <w:rsid w:val="000454CF"/>
    <w:rsid w:val="00053344"/>
    <w:rsid w:val="000541B0"/>
    <w:rsid w:val="00054265"/>
    <w:rsid w:val="000557E7"/>
    <w:rsid w:val="00055ED6"/>
    <w:rsid w:val="00061173"/>
    <w:rsid w:val="000632DA"/>
    <w:rsid w:val="0006379C"/>
    <w:rsid w:val="00066075"/>
    <w:rsid w:val="00073ABE"/>
    <w:rsid w:val="000812E9"/>
    <w:rsid w:val="000813ED"/>
    <w:rsid w:val="00091449"/>
    <w:rsid w:val="00094A23"/>
    <w:rsid w:val="000970BE"/>
    <w:rsid w:val="000A1140"/>
    <w:rsid w:val="000A17FA"/>
    <w:rsid w:val="000A6D73"/>
    <w:rsid w:val="000D32C6"/>
    <w:rsid w:val="000D6182"/>
    <w:rsid w:val="000D6A18"/>
    <w:rsid w:val="000E4109"/>
    <w:rsid w:val="000E6FC4"/>
    <w:rsid w:val="000E7FE4"/>
    <w:rsid w:val="000F10BF"/>
    <w:rsid w:val="001013D1"/>
    <w:rsid w:val="001036E0"/>
    <w:rsid w:val="00105CEA"/>
    <w:rsid w:val="00116308"/>
    <w:rsid w:val="00120FE5"/>
    <w:rsid w:val="00125B92"/>
    <w:rsid w:val="0013095A"/>
    <w:rsid w:val="001321C7"/>
    <w:rsid w:val="00143960"/>
    <w:rsid w:val="00150DB6"/>
    <w:rsid w:val="00152733"/>
    <w:rsid w:val="00153084"/>
    <w:rsid w:val="00157E09"/>
    <w:rsid w:val="00157EE2"/>
    <w:rsid w:val="00160CB0"/>
    <w:rsid w:val="001620C9"/>
    <w:rsid w:val="00163E58"/>
    <w:rsid w:val="001656E6"/>
    <w:rsid w:val="00177E22"/>
    <w:rsid w:val="00191FDA"/>
    <w:rsid w:val="00193710"/>
    <w:rsid w:val="00193ADD"/>
    <w:rsid w:val="00195EDE"/>
    <w:rsid w:val="00195EF1"/>
    <w:rsid w:val="001A01C2"/>
    <w:rsid w:val="001A0885"/>
    <w:rsid w:val="001A3B04"/>
    <w:rsid w:val="001A64F7"/>
    <w:rsid w:val="001B5442"/>
    <w:rsid w:val="001C161C"/>
    <w:rsid w:val="001C4516"/>
    <w:rsid w:val="001D43FC"/>
    <w:rsid w:val="001D4ABC"/>
    <w:rsid w:val="001D6371"/>
    <w:rsid w:val="001E0748"/>
    <w:rsid w:val="001E43F9"/>
    <w:rsid w:val="00201F9C"/>
    <w:rsid w:val="00207F10"/>
    <w:rsid w:val="00212A9D"/>
    <w:rsid w:val="002137B8"/>
    <w:rsid w:val="002153C1"/>
    <w:rsid w:val="00216A13"/>
    <w:rsid w:val="00223993"/>
    <w:rsid w:val="00225017"/>
    <w:rsid w:val="0022614A"/>
    <w:rsid w:val="002267E2"/>
    <w:rsid w:val="00234414"/>
    <w:rsid w:val="00234D08"/>
    <w:rsid w:val="002426EF"/>
    <w:rsid w:val="00244268"/>
    <w:rsid w:val="002453E1"/>
    <w:rsid w:val="002478E9"/>
    <w:rsid w:val="002610A6"/>
    <w:rsid w:val="00261D73"/>
    <w:rsid w:val="00271B0B"/>
    <w:rsid w:val="00282A76"/>
    <w:rsid w:val="002833D7"/>
    <w:rsid w:val="0028751D"/>
    <w:rsid w:val="00287DCE"/>
    <w:rsid w:val="0029163B"/>
    <w:rsid w:val="00296B2D"/>
    <w:rsid w:val="002A2996"/>
    <w:rsid w:val="002A481E"/>
    <w:rsid w:val="002A4AD6"/>
    <w:rsid w:val="002A5B8B"/>
    <w:rsid w:val="002B0A31"/>
    <w:rsid w:val="002B21D8"/>
    <w:rsid w:val="002C1017"/>
    <w:rsid w:val="002C4D4F"/>
    <w:rsid w:val="002C6D7A"/>
    <w:rsid w:val="002D02B4"/>
    <w:rsid w:val="002D10C0"/>
    <w:rsid w:val="002D2954"/>
    <w:rsid w:val="002D4C94"/>
    <w:rsid w:val="002D5D17"/>
    <w:rsid w:val="002D63AF"/>
    <w:rsid w:val="002E112A"/>
    <w:rsid w:val="002E7F9D"/>
    <w:rsid w:val="002F04FC"/>
    <w:rsid w:val="002F43E9"/>
    <w:rsid w:val="002F4BBA"/>
    <w:rsid w:val="00301ED6"/>
    <w:rsid w:val="00302C4F"/>
    <w:rsid w:val="003036AC"/>
    <w:rsid w:val="00311471"/>
    <w:rsid w:val="00313042"/>
    <w:rsid w:val="00313B9C"/>
    <w:rsid w:val="00313CED"/>
    <w:rsid w:val="003220F8"/>
    <w:rsid w:val="00322AC9"/>
    <w:rsid w:val="00327ADE"/>
    <w:rsid w:val="00327C4C"/>
    <w:rsid w:val="003308B7"/>
    <w:rsid w:val="00342E8E"/>
    <w:rsid w:val="00344F53"/>
    <w:rsid w:val="00345400"/>
    <w:rsid w:val="00345F11"/>
    <w:rsid w:val="00346E7E"/>
    <w:rsid w:val="003510B8"/>
    <w:rsid w:val="00360F20"/>
    <w:rsid w:val="00374A1D"/>
    <w:rsid w:val="00383C96"/>
    <w:rsid w:val="00385E9C"/>
    <w:rsid w:val="00387206"/>
    <w:rsid w:val="003875F4"/>
    <w:rsid w:val="0039087D"/>
    <w:rsid w:val="00393E54"/>
    <w:rsid w:val="003956E3"/>
    <w:rsid w:val="003A1D0D"/>
    <w:rsid w:val="003A2F23"/>
    <w:rsid w:val="003A7D07"/>
    <w:rsid w:val="003B0B11"/>
    <w:rsid w:val="003B1506"/>
    <w:rsid w:val="003B180E"/>
    <w:rsid w:val="003B4C51"/>
    <w:rsid w:val="003B57A8"/>
    <w:rsid w:val="003B5F80"/>
    <w:rsid w:val="003B7E54"/>
    <w:rsid w:val="003B7F3F"/>
    <w:rsid w:val="003C3446"/>
    <w:rsid w:val="003D52D1"/>
    <w:rsid w:val="003D6F98"/>
    <w:rsid w:val="003E0EAA"/>
    <w:rsid w:val="003E18D0"/>
    <w:rsid w:val="003F3351"/>
    <w:rsid w:val="0040151B"/>
    <w:rsid w:val="00401AEE"/>
    <w:rsid w:val="00403A16"/>
    <w:rsid w:val="0040526B"/>
    <w:rsid w:val="004059E8"/>
    <w:rsid w:val="00406149"/>
    <w:rsid w:val="00411C62"/>
    <w:rsid w:val="0042324A"/>
    <w:rsid w:val="00427EF4"/>
    <w:rsid w:val="004304F4"/>
    <w:rsid w:val="004465D3"/>
    <w:rsid w:val="004603C3"/>
    <w:rsid w:val="004654C7"/>
    <w:rsid w:val="0047347B"/>
    <w:rsid w:val="00480C4D"/>
    <w:rsid w:val="0048303B"/>
    <w:rsid w:val="004912C6"/>
    <w:rsid w:val="004915D1"/>
    <w:rsid w:val="00491C31"/>
    <w:rsid w:val="00492C24"/>
    <w:rsid w:val="004935C1"/>
    <w:rsid w:val="004B1BF5"/>
    <w:rsid w:val="004B2280"/>
    <w:rsid w:val="004B3BCA"/>
    <w:rsid w:val="004B5368"/>
    <w:rsid w:val="004B555E"/>
    <w:rsid w:val="004D2B5A"/>
    <w:rsid w:val="004D7B67"/>
    <w:rsid w:val="004E2D6C"/>
    <w:rsid w:val="004E2ED9"/>
    <w:rsid w:val="004E3C06"/>
    <w:rsid w:val="004E5CB0"/>
    <w:rsid w:val="004E69BA"/>
    <w:rsid w:val="004F4649"/>
    <w:rsid w:val="0050070C"/>
    <w:rsid w:val="005060F9"/>
    <w:rsid w:val="00511FC0"/>
    <w:rsid w:val="005127B5"/>
    <w:rsid w:val="00525B65"/>
    <w:rsid w:val="00531188"/>
    <w:rsid w:val="0053284A"/>
    <w:rsid w:val="0054392C"/>
    <w:rsid w:val="00544E3E"/>
    <w:rsid w:val="00545AE3"/>
    <w:rsid w:val="005530D9"/>
    <w:rsid w:val="00553602"/>
    <w:rsid w:val="00564C6A"/>
    <w:rsid w:val="00566DCF"/>
    <w:rsid w:val="005730A5"/>
    <w:rsid w:val="00573EAA"/>
    <w:rsid w:val="00576B4E"/>
    <w:rsid w:val="00581B8D"/>
    <w:rsid w:val="005A0629"/>
    <w:rsid w:val="005A0D85"/>
    <w:rsid w:val="005A3847"/>
    <w:rsid w:val="005A6C06"/>
    <w:rsid w:val="005B2E81"/>
    <w:rsid w:val="005C4450"/>
    <w:rsid w:val="005C507B"/>
    <w:rsid w:val="005C5B56"/>
    <w:rsid w:val="005D5E0F"/>
    <w:rsid w:val="005E0E75"/>
    <w:rsid w:val="005E1702"/>
    <w:rsid w:val="005E54D9"/>
    <w:rsid w:val="005E656A"/>
    <w:rsid w:val="005F387C"/>
    <w:rsid w:val="005F3955"/>
    <w:rsid w:val="005F42AD"/>
    <w:rsid w:val="005F7544"/>
    <w:rsid w:val="0060313A"/>
    <w:rsid w:val="00603638"/>
    <w:rsid w:val="006074AD"/>
    <w:rsid w:val="00607AC0"/>
    <w:rsid w:val="006105F5"/>
    <w:rsid w:val="00611A5E"/>
    <w:rsid w:val="006132DA"/>
    <w:rsid w:val="00614597"/>
    <w:rsid w:val="00614852"/>
    <w:rsid w:val="00617ECC"/>
    <w:rsid w:val="006203AD"/>
    <w:rsid w:val="00626D13"/>
    <w:rsid w:val="00633ED9"/>
    <w:rsid w:val="00635DBF"/>
    <w:rsid w:val="00647D0C"/>
    <w:rsid w:val="00650845"/>
    <w:rsid w:val="00654E3F"/>
    <w:rsid w:val="006557EA"/>
    <w:rsid w:val="00662E90"/>
    <w:rsid w:val="00672ADD"/>
    <w:rsid w:val="00674C0B"/>
    <w:rsid w:val="00676711"/>
    <w:rsid w:val="0069125A"/>
    <w:rsid w:val="006A1853"/>
    <w:rsid w:val="006A6307"/>
    <w:rsid w:val="006C3ECB"/>
    <w:rsid w:val="006C6188"/>
    <w:rsid w:val="006C6A06"/>
    <w:rsid w:val="006D048C"/>
    <w:rsid w:val="006D50C7"/>
    <w:rsid w:val="006D6AC0"/>
    <w:rsid w:val="006E2E1A"/>
    <w:rsid w:val="006E3CF6"/>
    <w:rsid w:val="006E3D5B"/>
    <w:rsid w:val="006F0F73"/>
    <w:rsid w:val="006F3D30"/>
    <w:rsid w:val="006F4A13"/>
    <w:rsid w:val="006F525C"/>
    <w:rsid w:val="006F75F1"/>
    <w:rsid w:val="0070400D"/>
    <w:rsid w:val="00706593"/>
    <w:rsid w:val="00714CF5"/>
    <w:rsid w:val="0071638B"/>
    <w:rsid w:val="0071657E"/>
    <w:rsid w:val="0072744B"/>
    <w:rsid w:val="007302C9"/>
    <w:rsid w:val="00730F75"/>
    <w:rsid w:val="00735558"/>
    <w:rsid w:val="00740C6A"/>
    <w:rsid w:val="007449C0"/>
    <w:rsid w:val="00747864"/>
    <w:rsid w:val="00747933"/>
    <w:rsid w:val="00762EC7"/>
    <w:rsid w:val="00762ECC"/>
    <w:rsid w:val="007650DF"/>
    <w:rsid w:val="00765453"/>
    <w:rsid w:val="007667F6"/>
    <w:rsid w:val="00780CAD"/>
    <w:rsid w:val="0078408E"/>
    <w:rsid w:val="007906F4"/>
    <w:rsid w:val="007A1944"/>
    <w:rsid w:val="007A53B3"/>
    <w:rsid w:val="007C016A"/>
    <w:rsid w:val="007D0C39"/>
    <w:rsid w:val="007D13D2"/>
    <w:rsid w:val="007D6982"/>
    <w:rsid w:val="007E0A56"/>
    <w:rsid w:val="007E3A15"/>
    <w:rsid w:val="007E5BD1"/>
    <w:rsid w:val="007F0357"/>
    <w:rsid w:val="007F08CB"/>
    <w:rsid w:val="007F4BE1"/>
    <w:rsid w:val="007F5936"/>
    <w:rsid w:val="00802299"/>
    <w:rsid w:val="008055DA"/>
    <w:rsid w:val="00805735"/>
    <w:rsid w:val="00805D40"/>
    <w:rsid w:val="00806F4D"/>
    <w:rsid w:val="0081178F"/>
    <w:rsid w:val="00812687"/>
    <w:rsid w:val="00814E7A"/>
    <w:rsid w:val="008152C3"/>
    <w:rsid w:val="00821210"/>
    <w:rsid w:val="008212EF"/>
    <w:rsid w:val="00823BF9"/>
    <w:rsid w:val="00826D48"/>
    <w:rsid w:val="0083360B"/>
    <w:rsid w:val="00834A93"/>
    <w:rsid w:val="00834E20"/>
    <w:rsid w:val="00837C4D"/>
    <w:rsid w:val="00842FDC"/>
    <w:rsid w:val="0084627B"/>
    <w:rsid w:val="00857C76"/>
    <w:rsid w:val="00861C85"/>
    <w:rsid w:val="0086456A"/>
    <w:rsid w:val="00873222"/>
    <w:rsid w:val="008848D3"/>
    <w:rsid w:val="00887FDD"/>
    <w:rsid w:val="008916B2"/>
    <w:rsid w:val="008955AF"/>
    <w:rsid w:val="008B0C4A"/>
    <w:rsid w:val="008C332A"/>
    <w:rsid w:val="008C3B2A"/>
    <w:rsid w:val="008C7D5F"/>
    <w:rsid w:val="008D216E"/>
    <w:rsid w:val="008D5F97"/>
    <w:rsid w:val="008E6192"/>
    <w:rsid w:val="008E79E4"/>
    <w:rsid w:val="008F4315"/>
    <w:rsid w:val="008F6663"/>
    <w:rsid w:val="0090295A"/>
    <w:rsid w:val="00904C04"/>
    <w:rsid w:val="009103C0"/>
    <w:rsid w:val="00912C7E"/>
    <w:rsid w:val="009130D1"/>
    <w:rsid w:val="00925058"/>
    <w:rsid w:val="009255D9"/>
    <w:rsid w:val="00926416"/>
    <w:rsid w:val="0093102E"/>
    <w:rsid w:val="009345A1"/>
    <w:rsid w:val="0093490D"/>
    <w:rsid w:val="00937A8B"/>
    <w:rsid w:val="00937B5B"/>
    <w:rsid w:val="009401DB"/>
    <w:rsid w:val="00940661"/>
    <w:rsid w:val="00946087"/>
    <w:rsid w:val="0095078A"/>
    <w:rsid w:val="0095387F"/>
    <w:rsid w:val="00957EB8"/>
    <w:rsid w:val="00964198"/>
    <w:rsid w:val="0096791D"/>
    <w:rsid w:val="00973655"/>
    <w:rsid w:val="00977643"/>
    <w:rsid w:val="00981035"/>
    <w:rsid w:val="0098581E"/>
    <w:rsid w:val="009A6E31"/>
    <w:rsid w:val="009B1785"/>
    <w:rsid w:val="009C0C6C"/>
    <w:rsid w:val="009C3E28"/>
    <w:rsid w:val="009D0CDD"/>
    <w:rsid w:val="009D0CE5"/>
    <w:rsid w:val="009D173B"/>
    <w:rsid w:val="009D27E0"/>
    <w:rsid w:val="009E346E"/>
    <w:rsid w:val="009F7A5B"/>
    <w:rsid w:val="00A0092B"/>
    <w:rsid w:val="00A02097"/>
    <w:rsid w:val="00A104A6"/>
    <w:rsid w:val="00A115C9"/>
    <w:rsid w:val="00A13960"/>
    <w:rsid w:val="00A26ED4"/>
    <w:rsid w:val="00A302A7"/>
    <w:rsid w:val="00A3276A"/>
    <w:rsid w:val="00A35920"/>
    <w:rsid w:val="00A44690"/>
    <w:rsid w:val="00A50FF3"/>
    <w:rsid w:val="00A51519"/>
    <w:rsid w:val="00A60516"/>
    <w:rsid w:val="00A61E75"/>
    <w:rsid w:val="00A62070"/>
    <w:rsid w:val="00A66A92"/>
    <w:rsid w:val="00A730B7"/>
    <w:rsid w:val="00A809DA"/>
    <w:rsid w:val="00AA1492"/>
    <w:rsid w:val="00AA2E0F"/>
    <w:rsid w:val="00AB231F"/>
    <w:rsid w:val="00AB522F"/>
    <w:rsid w:val="00AC0326"/>
    <w:rsid w:val="00AC0C78"/>
    <w:rsid w:val="00AC15BD"/>
    <w:rsid w:val="00AC73B1"/>
    <w:rsid w:val="00AD162B"/>
    <w:rsid w:val="00AD622F"/>
    <w:rsid w:val="00AE64FD"/>
    <w:rsid w:val="00B03230"/>
    <w:rsid w:val="00B04FC3"/>
    <w:rsid w:val="00B15462"/>
    <w:rsid w:val="00B23500"/>
    <w:rsid w:val="00B30934"/>
    <w:rsid w:val="00B3234D"/>
    <w:rsid w:val="00B42500"/>
    <w:rsid w:val="00B51A12"/>
    <w:rsid w:val="00B62BFA"/>
    <w:rsid w:val="00B64BEA"/>
    <w:rsid w:val="00B70CB0"/>
    <w:rsid w:val="00B72359"/>
    <w:rsid w:val="00B72737"/>
    <w:rsid w:val="00B854B3"/>
    <w:rsid w:val="00B87229"/>
    <w:rsid w:val="00B91023"/>
    <w:rsid w:val="00B91F75"/>
    <w:rsid w:val="00BA2155"/>
    <w:rsid w:val="00BA21DF"/>
    <w:rsid w:val="00BA7DF0"/>
    <w:rsid w:val="00BB1999"/>
    <w:rsid w:val="00BB53B6"/>
    <w:rsid w:val="00BB748D"/>
    <w:rsid w:val="00BC1825"/>
    <w:rsid w:val="00BC6940"/>
    <w:rsid w:val="00BC759F"/>
    <w:rsid w:val="00BD0DC0"/>
    <w:rsid w:val="00BD5336"/>
    <w:rsid w:val="00BF3B5D"/>
    <w:rsid w:val="00BF5A84"/>
    <w:rsid w:val="00C023F7"/>
    <w:rsid w:val="00C06C34"/>
    <w:rsid w:val="00C07496"/>
    <w:rsid w:val="00C07FA8"/>
    <w:rsid w:val="00C114E5"/>
    <w:rsid w:val="00C25D98"/>
    <w:rsid w:val="00C36613"/>
    <w:rsid w:val="00C432D4"/>
    <w:rsid w:val="00C53A8D"/>
    <w:rsid w:val="00C5520E"/>
    <w:rsid w:val="00C554BA"/>
    <w:rsid w:val="00C572F3"/>
    <w:rsid w:val="00C578E8"/>
    <w:rsid w:val="00C57BE7"/>
    <w:rsid w:val="00C738D0"/>
    <w:rsid w:val="00C73F92"/>
    <w:rsid w:val="00C7749C"/>
    <w:rsid w:val="00C84EEC"/>
    <w:rsid w:val="00C90F4C"/>
    <w:rsid w:val="00C91A82"/>
    <w:rsid w:val="00C96A38"/>
    <w:rsid w:val="00CB7690"/>
    <w:rsid w:val="00CC4D31"/>
    <w:rsid w:val="00CC761C"/>
    <w:rsid w:val="00CD57CF"/>
    <w:rsid w:val="00CE0B0B"/>
    <w:rsid w:val="00CE0B9A"/>
    <w:rsid w:val="00CE281A"/>
    <w:rsid w:val="00CE4CA7"/>
    <w:rsid w:val="00CF66F2"/>
    <w:rsid w:val="00D038FD"/>
    <w:rsid w:val="00D13374"/>
    <w:rsid w:val="00D234F1"/>
    <w:rsid w:val="00D30904"/>
    <w:rsid w:val="00D31729"/>
    <w:rsid w:val="00D36D77"/>
    <w:rsid w:val="00D508B7"/>
    <w:rsid w:val="00D54FBD"/>
    <w:rsid w:val="00D60F83"/>
    <w:rsid w:val="00D62D73"/>
    <w:rsid w:val="00D63630"/>
    <w:rsid w:val="00D63F31"/>
    <w:rsid w:val="00D716F8"/>
    <w:rsid w:val="00D71A87"/>
    <w:rsid w:val="00D84E6B"/>
    <w:rsid w:val="00D93D33"/>
    <w:rsid w:val="00DB5B7C"/>
    <w:rsid w:val="00DC0C5C"/>
    <w:rsid w:val="00DC11E3"/>
    <w:rsid w:val="00DD114C"/>
    <w:rsid w:val="00DD2136"/>
    <w:rsid w:val="00DD5107"/>
    <w:rsid w:val="00DE3E61"/>
    <w:rsid w:val="00DE7EB6"/>
    <w:rsid w:val="00DF535A"/>
    <w:rsid w:val="00E07139"/>
    <w:rsid w:val="00E13A51"/>
    <w:rsid w:val="00E1548F"/>
    <w:rsid w:val="00E15AC4"/>
    <w:rsid w:val="00E1703D"/>
    <w:rsid w:val="00E21AB9"/>
    <w:rsid w:val="00E26F0D"/>
    <w:rsid w:val="00E339BA"/>
    <w:rsid w:val="00E33AAB"/>
    <w:rsid w:val="00E35F35"/>
    <w:rsid w:val="00E36677"/>
    <w:rsid w:val="00E52628"/>
    <w:rsid w:val="00E53E74"/>
    <w:rsid w:val="00E54530"/>
    <w:rsid w:val="00E637E6"/>
    <w:rsid w:val="00E64DAF"/>
    <w:rsid w:val="00E67030"/>
    <w:rsid w:val="00E67EA8"/>
    <w:rsid w:val="00E7382E"/>
    <w:rsid w:val="00E80186"/>
    <w:rsid w:val="00E93F18"/>
    <w:rsid w:val="00E955BC"/>
    <w:rsid w:val="00E96AF5"/>
    <w:rsid w:val="00E978AC"/>
    <w:rsid w:val="00E97E9A"/>
    <w:rsid w:val="00EA5199"/>
    <w:rsid w:val="00EB0136"/>
    <w:rsid w:val="00EB04C6"/>
    <w:rsid w:val="00EB183A"/>
    <w:rsid w:val="00EB2C23"/>
    <w:rsid w:val="00EB62B9"/>
    <w:rsid w:val="00EC0BAB"/>
    <w:rsid w:val="00EC61E3"/>
    <w:rsid w:val="00EC7F77"/>
    <w:rsid w:val="00ED56F4"/>
    <w:rsid w:val="00EE3870"/>
    <w:rsid w:val="00EE4578"/>
    <w:rsid w:val="00EE587E"/>
    <w:rsid w:val="00EF116A"/>
    <w:rsid w:val="00EF149A"/>
    <w:rsid w:val="00EF2C68"/>
    <w:rsid w:val="00EF60A8"/>
    <w:rsid w:val="00EF6F68"/>
    <w:rsid w:val="00EF7DA0"/>
    <w:rsid w:val="00F103E2"/>
    <w:rsid w:val="00F13F7C"/>
    <w:rsid w:val="00F23C6D"/>
    <w:rsid w:val="00F27E85"/>
    <w:rsid w:val="00F31D1B"/>
    <w:rsid w:val="00F336D3"/>
    <w:rsid w:val="00F36C51"/>
    <w:rsid w:val="00F40049"/>
    <w:rsid w:val="00F41094"/>
    <w:rsid w:val="00F41907"/>
    <w:rsid w:val="00F6429B"/>
    <w:rsid w:val="00F662BE"/>
    <w:rsid w:val="00F74078"/>
    <w:rsid w:val="00F77047"/>
    <w:rsid w:val="00F80CCB"/>
    <w:rsid w:val="00F810B1"/>
    <w:rsid w:val="00F83A3A"/>
    <w:rsid w:val="00F918D0"/>
    <w:rsid w:val="00F95A7F"/>
    <w:rsid w:val="00FA1963"/>
    <w:rsid w:val="00FA2D9F"/>
    <w:rsid w:val="00FA34B7"/>
    <w:rsid w:val="00FA3611"/>
    <w:rsid w:val="00FC0403"/>
    <w:rsid w:val="00FC1B34"/>
    <w:rsid w:val="00FC2796"/>
    <w:rsid w:val="00FD2F8C"/>
    <w:rsid w:val="00FD373E"/>
    <w:rsid w:val="00FD3944"/>
    <w:rsid w:val="00FE02AC"/>
    <w:rsid w:val="00FE202C"/>
    <w:rsid w:val="00FE2E05"/>
    <w:rsid w:val="00FE3982"/>
    <w:rsid w:val="00FF5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FAC0"/>
  <w15:chartTrackingRefBased/>
  <w15:docId w15:val="{C71F0433-08C8-274D-9CAB-B167455E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34D08"/>
    <w:pPr>
      <w:pBdr>
        <w:top w:val="nil"/>
        <w:left w:val="nil"/>
        <w:bottom w:val="nil"/>
        <w:right w:val="nil"/>
        <w:between w:val="nil"/>
        <w:bar w:val="nil"/>
      </w:pBdr>
    </w:pPr>
    <w:rPr>
      <w:rFonts w:ascii="Times New Roman" w:eastAsia="Arial Unicode MS" w:hAnsi="Times New Roman" w:cs="Times New Roman"/>
      <w:bdr w:val="nil"/>
      <w:lang w:val="en-US"/>
    </w:rPr>
  </w:style>
  <w:style w:type="paragraph" w:styleId="Antrat1">
    <w:name w:val="heading 1"/>
    <w:basedOn w:val="prastasis"/>
    <w:next w:val="prastasis"/>
    <w:link w:val="Antrat1Diagrama"/>
    <w:uiPriority w:val="9"/>
    <w:qFormat/>
    <w:rsid w:val="005127B5"/>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outlineLvl w:val="0"/>
    </w:pPr>
    <w:rPr>
      <w:rFonts w:asciiTheme="majorHAnsi" w:eastAsiaTheme="majorEastAsia" w:hAnsiTheme="majorHAnsi" w:cstheme="majorBidi"/>
      <w:color w:val="2F5496" w:themeColor="accent1" w:themeShade="BF"/>
      <w:sz w:val="40"/>
      <w:szCs w:val="40"/>
      <w:bdr w:val="none" w:sz="0" w:space="0" w:color="auto"/>
    </w:rPr>
  </w:style>
  <w:style w:type="paragraph" w:styleId="Antrat2">
    <w:name w:val="heading 2"/>
    <w:basedOn w:val="prastasis"/>
    <w:next w:val="prastasis"/>
    <w:link w:val="Antrat2Diagrama"/>
    <w:uiPriority w:val="9"/>
    <w:semiHidden/>
    <w:unhideWhenUsed/>
    <w:qFormat/>
    <w:rsid w:val="007667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7">
    <w:name w:val="heading 7"/>
    <w:basedOn w:val="prastasis"/>
    <w:next w:val="prastasis"/>
    <w:link w:val="Antrat7Diagrama"/>
    <w:qFormat/>
    <w:rsid w:val="008C3B2A"/>
    <w:pPr>
      <w:keepNext/>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Arial" w:eastAsia="Times New Roman" w:hAnsi="Arial"/>
      <w:bCs/>
      <w:sz w:val="22"/>
      <w:u w:val="single"/>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234D0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table" w:styleId="Lentelstinklelis">
    <w:name w:val="Table Grid"/>
    <w:basedOn w:val="prastojilentel"/>
    <w:rsid w:val="00E2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1B5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03638"/>
    <w:pPr>
      <w:ind w:left="720"/>
      <w:contextualSpacing/>
    </w:pPr>
  </w:style>
  <w:style w:type="paragraph" w:styleId="Betarp">
    <w:name w:val="No Spacing"/>
    <w:link w:val="BetarpDiagrama"/>
    <w:uiPriority w:val="1"/>
    <w:qFormat/>
    <w:rsid w:val="002A4AD6"/>
    <w:rPr>
      <w:rFonts w:ascii="Calibri" w:eastAsia="Calibri" w:hAnsi="Calibri" w:cs="Times New Roman"/>
      <w:sz w:val="22"/>
      <w:szCs w:val="22"/>
      <w:lang w:val="en-US"/>
    </w:rPr>
  </w:style>
  <w:style w:type="numbering" w:customStyle="1" w:styleId="CurrentList1">
    <w:name w:val="Current List1"/>
    <w:uiPriority w:val="99"/>
    <w:rsid w:val="0048303B"/>
    <w:pPr>
      <w:numPr>
        <w:numId w:val="9"/>
      </w:numPr>
    </w:pPr>
  </w:style>
  <w:style w:type="paragraph" w:customStyle="1" w:styleId="DiagramaDiagrama9">
    <w:name w:val="Diagrama Diagrama9"/>
    <w:basedOn w:val="prastasis"/>
    <w:rsid w:val="0048303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lang w:eastAsia="lt-LT"/>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E346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E346E"/>
    <w:rPr>
      <w:rFonts w:ascii="Times New Roman" w:eastAsia="Times New Roman" w:hAnsi="Times New Roman" w:cs="Times New Roman"/>
      <w:szCs w:val="20"/>
      <w:lang w:val="lt-LT" w:eastAsia="lt-LT"/>
    </w:rPr>
  </w:style>
  <w:style w:type="character" w:styleId="Emfaz">
    <w:name w:val="Emphasis"/>
    <w:qFormat/>
    <w:rsid w:val="0095078A"/>
    <w:rPr>
      <w:i/>
      <w:iCs/>
    </w:rPr>
  </w:style>
  <w:style w:type="character" w:customStyle="1" w:styleId="Antrat1Diagrama">
    <w:name w:val="Antraštė 1 Diagrama"/>
    <w:basedOn w:val="Numatytasispastraiposriftas"/>
    <w:link w:val="Antrat1"/>
    <w:uiPriority w:val="9"/>
    <w:rsid w:val="005127B5"/>
    <w:rPr>
      <w:rFonts w:asciiTheme="majorHAnsi" w:eastAsiaTheme="majorEastAsia" w:hAnsiTheme="majorHAnsi" w:cstheme="majorBidi"/>
      <w:color w:val="2F5496" w:themeColor="accent1" w:themeShade="BF"/>
      <w:sz w:val="40"/>
      <w:szCs w:val="40"/>
      <w:lang w:val="en-US"/>
    </w:rPr>
  </w:style>
  <w:style w:type="character" w:customStyle="1" w:styleId="BetarpDiagrama">
    <w:name w:val="Be tarpų Diagrama"/>
    <w:basedOn w:val="Numatytasispastraiposriftas"/>
    <w:link w:val="Betarp"/>
    <w:uiPriority w:val="1"/>
    <w:rsid w:val="006C3ECB"/>
    <w:rPr>
      <w:rFonts w:ascii="Calibri" w:eastAsia="Calibri" w:hAnsi="Calibri" w:cs="Times New Roman"/>
      <w:sz w:val="22"/>
      <w:szCs w:val="22"/>
      <w:lang w:val="en-US"/>
    </w:rPr>
  </w:style>
  <w:style w:type="character" w:customStyle="1" w:styleId="Antrat7Diagrama">
    <w:name w:val="Antraštė 7 Diagrama"/>
    <w:basedOn w:val="Numatytasispastraiposriftas"/>
    <w:link w:val="Antrat7"/>
    <w:rsid w:val="008C3B2A"/>
    <w:rPr>
      <w:rFonts w:ascii="Arial" w:eastAsia="Times New Roman" w:hAnsi="Arial" w:cs="Times New Roman"/>
      <w:bCs/>
      <w:sz w:val="22"/>
      <w:u w:val="single"/>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8C3B2A"/>
    <w:rPr>
      <w:rFonts w:ascii="Times New Roman" w:eastAsia="Arial Unicode MS" w:hAnsi="Times New Roman" w:cs="Times New Roman"/>
      <w:bdr w:val="nil"/>
      <w:lang w:val="en-US"/>
    </w:rPr>
  </w:style>
  <w:style w:type="character" w:styleId="Puslapionumeris">
    <w:name w:val="page number"/>
    <w:basedOn w:val="Numatytasispastraiposriftas"/>
    <w:uiPriority w:val="99"/>
    <w:semiHidden/>
    <w:unhideWhenUsed/>
    <w:rsid w:val="00937B5B"/>
  </w:style>
  <w:style w:type="character" w:customStyle="1" w:styleId="apple-converted-space">
    <w:name w:val="apple-converted-space"/>
    <w:basedOn w:val="Numatytasispastraiposriftas"/>
    <w:rsid w:val="007667F6"/>
  </w:style>
  <w:style w:type="character" w:customStyle="1" w:styleId="Antrat2Diagrama">
    <w:name w:val="Antraštė 2 Diagrama"/>
    <w:basedOn w:val="Numatytasispastraiposriftas"/>
    <w:link w:val="Antrat2"/>
    <w:uiPriority w:val="9"/>
    <w:semiHidden/>
    <w:rsid w:val="007667F6"/>
    <w:rPr>
      <w:rFonts w:asciiTheme="majorHAnsi" w:eastAsiaTheme="majorEastAsia" w:hAnsiTheme="majorHAnsi" w:cstheme="majorBidi"/>
      <w:color w:val="2F5496" w:themeColor="accent1" w:themeShade="BF"/>
      <w:sz w:val="26"/>
      <w:szCs w:val="26"/>
      <w:bdr w:val="nil"/>
      <w:lang w:val="en-US"/>
    </w:rPr>
  </w:style>
  <w:style w:type="paragraph" w:customStyle="1" w:styleId="Tvarkostekstas">
    <w:name w:val="Tvarkos tekstas"/>
    <w:basedOn w:val="prastasis"/>
    <w:rsid w:val="008955AF"/>
    <w:pPr>
      <w:numPr>
        <w:numId w:val="3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8955AF"/>
    <w:pPr>
      <w:numPr>
        <w:numId w:val="38"/>
      </w:numPr>
    </w:pPr>
  </w:style>
  <w:style w:type="character" w:styleId="Komentaronuoroda">
    <w:name w:val="annotation reference"/>
    <w:basedOn w:val="Numatytasispastraiposriftas"/>
    <w:uiPriority w:val="99"/>
    <w:semiHidden/>
    <w:unhideWhenUsed/>
    <w:rsid w:val="00D54FBD"/>
    <w:rPr>
      <w:sz w:val="16"/>
      <w:szCs w:val="16"/>
    </w:rPr>
  </w:style>
  <w:style w:type="paragraph" w:styleId="Komentarotekstas">
    <w:name w:val="annotation text"/>
    <w:basedOn w:val="prastasis"/>
    <w:link w:val="KomentarotekstasDiagrama"/>
    <w:uiPriority w:val="99"/>
    <w:semiHidden/>
    <w:unhideWhenUsed/>
    <w:rsid w:val="00D54FBD"/>
    <w:rPr>
      <w:sz w:val="20"/>
      <w:szCs w:val="20"/>
    </w:rPr>
  </w:style>
  <w:style w:type="character" w:customStyle="1" w:styleId="KomentarotekstasDiagrama">
    <w:name w:val="Komentaro tekstas Diagrama"/>
    <w:basedOn w:val="Numatytasispastraiposriftas"/>
    <w:link w:val="Komentarotekstas"/>
    <w:uiPriority w:val="99"/>
    <w:semiHidden/>
    <w:rsid w:val="00D54FBD"/>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D54FBD"/>
    <w:rPr>
      <w:b/>
      <w:bCs/>
    </w:rPr>
  </w:style>
  <w:style w:type="character" w:customStyle="1" w:styleId="KomentarotemaDiagrama">
    <w:name w:val="Komentaro tema Diagrama"/>
    <w:basedOn w:val="KomentarotekstasDiagrama"/>
    <w:link w:val="Komentarotema"/>
    <w:uiPriority w:val="99"/>
    <w:semiHidden/>
    <w:rsid w:val="00D54FBD"/>
    <w:rPr>
      <w:rFonts w:ascii="Times New Roman" w:eastAsia="Arial Unicode MS" w:hAnsi="Times New Roman" w:cs="Times New Roman"/>
      <w:b/>
      <w:bCs/>
      <w:sz w:val="20"/>
      <w:szCs w:val="20"/>
      <w:bdr w:val="nil"/>
      <w:lang w:val="en-US"/>
    </w:rPr>
  </w:style>
  <w:style w:type="character" w:styleId="Puslapioinaosnuoroda">
    <w:name w:val="footnote reference"/>
    <w:uiPriority w:val="99"/>
    <w:unhideWhenUsed/>
    <w:rsid w:val="00480C4D"/>
    <w:rPr>
      <w:rFonts w:cs="Times New Roman"/>
      <w:vertAlign w:val="superscript"/>
    </w:rPr>
  </w:style>
  <w:style w:type="paragraph" w:customStyle="1" w:styleId="Default">
    <w:name w:val="Default"/>
    <w:rsid w:val="00480C4D"/>
    <w:pPr>
      <w:suppressAutoHyphens/>
      <w:autoSpaceDE w:val="0"/>
      <w:autoSpaceDN w:val="0"/>
      <w:textAlignment w:val="baseline"/>
    </w:pPr>
    <w:rPr>
      <w:rFonts w:ascii="Times New Roman" w:eastAsia="Calibri" w:hAnsi="Times New Roman" w:cs="Times New Roman"/>
      <w:color w:val="000000"/>
      <w:lang w:val="en-US"/>
    </w:rPr>
  </w:style>
  <w:style w:type="paragraph" w:customStyle="1" w:styleId="BodyText11">
    <w:name w:val="Body Text11"/>
    <w:rsid w:val="00480C4D"/>
    <w:pPr>
      <w:suppressAutoHyphens/>
      <w:autoSpaceDE w:val="0"/>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51114">
      <w:bodyDiv w:val="1"/>
      <w:marLeft w:val="0"/>
      <w:marRight w:val="0"/>
      <w:marTop w:val="0"/>
      <w:marBottom w:val="0"/>
      <w:divBdr>
        <w:top w:val="none" w:sz="0" w:space="0" w:color="auto"/>
        <w:left w:val="none" w:sz="0" w:space="0" w:color="auto"/>
        <w:bottom w:val="none" w:sz="0" w:space="0" w:color="auto"/>
        <w:right w:val="none" w:sz="0" w:space="0" w:color="auto"/>
      </w:divBdr>
      <w:divsChild>
        <w:div w:id="44106307">
          <w:marLeft w:val="0"/>
          <w:marRight w:val="0"/>
          <w:marTop w:val="0"/>
          <w:marBottom w:val="0"/>
          <w:divBdr>
            <w:top w:val="none" w:sz="0" w:space="0" w:color="auto"/>
            <w:left w:val="none" w:sz="0" w:space="0" w:color="auto"/>
            <w:bottom w:val="none" w:sz="0" w:space="0" w:color="auto"/>
            <w:right w:val="none" w:sz="0" w:space="0" w:color="auto"/>
          </w:divBdr>
          <w:divsChild>
            <w:div w:id="727340582">
              <w:marLeft w:val="0"/>
              <w:marRight w:val="0"/>
              <w:marTop w:val="0"/>
              <w:marBottom w:val="0"/>
              <w:divBdr>
                <w:top w:val="none" w:sz="0" w:space="0" w:color="auto"/>
                <w:left w:val="none" w:sz="0" w:space="0" w:color="auto"/>
                <w:bottom w:val="none" w:sz="0" w:space="0" w:color="auto"/>
                <w:right w:val="none" w:sz="0" w:space="0" w:color="auto"/>
              </w:divBdr>
              <w:divsChild>
                <w:div w:id="860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eur-lex.europa.eu/legal-content/LIT/TXT/?uri=CELEX:32008R1272&amp;local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53C6160DB593A43A8BA6A4A32A2B3F6" ma:contentTypeVersion="18" ma:contentTypeDescription="Kurkite naują dokumentą." ma:contentTypeScope="" ma:versionID="fba11e095c3cc9ee11b0ee33202a4ecf">
  <xsd:schema xmlns:xsd="http://www.w3.org/2001/XMLSchema" xmlns:xs="http://www.w3.org/2001/XMLSchema" xmlns:p="http://schemas.microsoft.com/office/2006/metadata/properties" xmlns:ns3="d9becdc4-e589-4c22-9511-f7529529fae9" xmlns:ns4="80e279a5-7f53-46eb-b644-e85a7bc8bf4b" targetNamespace="http://schemas.microsoft.com/office/2006/metadata/properties" ma:root="true" ma:fieldsID="77ac44e3faafe636b0d7d3e0618dbe55" ns3:_="" ns4:_="">
    <xsd:import namespace="d9becdc4-e589-4c22-9511-f7529529fae9"/>
    <xsd:import namespace="80e279a5-7f53-46eb-b644-e85a7bc8bf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SearchProperties" minOccurs="0"/>
                <xsd:element ref="ns3:MediaServiceObjectDetectorVersions" minOccurs="0"/>
                <xsd:element ref="ns3:MediaServiceDateTaken"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ecdc4-e589-4c22-9511-f7529529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e279a5-7f53-46eb-b644-e85a7bc8bf4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9becdc4-e589-4c22-9511-f7529529fa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101D3-5BB5-4A56-B00D-F80F9C361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ecdc4-e589-4c22-9511-f7529529fae9"/>
    <ds:schemaRef ds:uri="80e279a5-7f53-46eb-b644-e85a7bc8b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F59E8-E524-4B41-973D-7FFF7EB5AE83}">
  <ds:schemaRefs>
    <ds:schemaRef ds:uri="http://schemas.microsoft.com/sharepoint/v3/contenttype/forms"/>
  </ds:schemaRefs>
</ds:datastoreItem>
</file>

<file path=customXml/itemProps3.xml><?xml version="1.0" encoding="utf-8"?>
<ds:datastoreItem xmlns:ds="http://schemas.openxmlformats.org/officeDocument/2006/customXml" ds:itemID="{412C5211-36F3-45FE-ABB8-843F81B09FE6}">
  <ds:schemaRefs>
    <ds:schemaRef ds:uri="http://schemas.microsoft.com/office/2006/metadata/properties"/>
    <ds:schemaRef ds:uri="http://schemas.microsoft.com/office/infopath/2007/PartnerControls"/>
    <ds:schemaRef ds:uri="d9becdc4-e589-4c22-9511-f7529529fae9"/>
  </ds:schemaRefs>
</ds:datastoreItem>
</file>

<file path=customXml/itemProps4.xml><?xml version="1.0" encoding="utf-8"?>
<ds:datastoreItem xmlns:ds="http://schemas.openxmlformats.org/officeDocument/2006/customXml" ds:itemID="{30F1580C-79CB-4CDA-BC18-6169EB8E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18</Pages>
  <Words>20796</Words>
  <Characters>11854</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Navickas</dc:creator>
  <cp:keywords/>
  <dc:description/>
  <cp:lastModifiedBy>Dovilė Kėkštienė</cp:lastModifiedBy>
  <cp:revision>143</cp:revision>
  <dcterms:created xsi:type="dcterms:W3CDTF">2026-07-07T06:28:00Z</dcterms:created>
  <dcterms:modified xsi:type="dcterms:W3CDTF">2026-07-24T05:21:00Z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0x010100E53C6160DB593A43A8BA6A4A32A2B3F6</vt:lpwstr>
  </property>
</Properties>
</file>